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64" w:rsidRDefault="00E22564" w:rsidP="00E22564">
      <w:pPr>
        <w:spacing w:after="0" w:line="240" w:lineRule="auto"/>
        <w:rPr>
          <w:rFonts w:ascii="Times New Roman" w:hAnsi="Times New Roman" w:cs="Times New Roman"/>
          <w:b/>
          <w:sz w:val="24"/>
          <w:szCs w:val="24"/>
          <w:u w:val="single"/>
        </w:rPr>
      </w:pPr>
    </w:p>
    <w:p w:rsidR="00E22564" w:rsidRDefault="00E22564" w:rsidP="00E22564">
      <w:pPr>
        <w:spacing w:after="0" w:line="240" w:lineRule="auto"/>
        <w:rPr>
          <w:rFonts w:ascii="Times New Roman" w:hAnsi="Times New Roman" w:cs="Times New Roman"/>
          <w:b/>
          <w:sz w:val="24"/>
          <w:szCs w:val="24"/>
          <w:u w:val="single"/>
        </w:rPr>
      </w:pPr>
    </w:p>
    <w:p w:rsidR="00E22564" w:rsidRPr="00F86377" w:rsidRDefault="00E22564" w:rsidP="00E22564">
      <w:pPr>
        <w:spacing w:after="0" w:line="240" w:lineRule="auto"/>
        <w:jc w:val="center"/>
        <w:rPr>
          <w:rFonts w:ascii="Times New Roman" w:hAnsi="Times New Roman" w:cs="Times New Roman"/>
          <w:sz w:val="24"/>
          <w:szCs w:val="24"/>
        </w:rPr>
      </w:pPr>
      <w:proofErr w:type="gramStart"/>
      <w:r w:rsidRPr="00F86377">
        <w:rPr>
          <w:rFonts w:ascii="Times New Roman" w:hAnsi="Times New Roman" w:cs="Times New Roman"/>
          <w:b/>
          <w:sz w:val="24"/>
          <w:szCs w:val="24"/>
          <w:u w:val="single"/>
        </w:rPr>
        <w:t>NORTH EASTERN INDIRA GANDHI REGIONAL INSTITUTE OF HEALTH MEDICAL SCIENCES, MAWDIANGDIANG, SHILLONG – 18, MEGHALAYA</w:t>
      </w:r>
      <w:r w:rsidRPr="00F86377">
        <w:rPr>
          <w:rFonts w:ascii="Times New Roman" w:hAnsi="Times New Roman" w:cs="Times New Roman"/>
          <w:sz w:val="24"/>
          <w:szCs w:val="24"/>
          <w:u w:val="single"/>
        </w:rPr>
        <w:t>.</w:t>
      </w:r>
      <w:proofErr w:type="gramEnd"/>
    </w:p>
    <w:p w:rsidR="00E22564" w:rsidRPr="00F86377" w:rsidRDefault="00E22564" w:rsidP="00E22564">
      <w:pPr>
        <w:spacing w:after="0" w:line="240" w:lineRule="auto"/>
        <w:jc w:val="center"/>
        <w:rPr>
          <w:rFonts w:ascii="Times New Roman" w:hAnsi="Times New Roman" w:cs="Times New Roman"/>
          <w:b/>
          <w:sz w:val="26"/>
          <w:szCs w:val="26"/>
          <w:u w:val="single"/>
        </w:rPr>
      </w:pPr>
    </w:p>
    <w:p w:rsidR="00E22564" w:rsidRPr="00F86377" w:rsidRDefault="00E22564" w:rsidP="00E22564">
      <w:pPr>
        <w:spacing w:after="0" w:line="240" w:lineRule="auto"/>
        <w:jc w:val="center"/>
        <w:rPr>
          <w:rFonts w:ascii="Times New Roman" w:hAnsi="Times New Roman" w:cs="Times New Roman"/>
          <w:b/>
          <w:sz w:val="23"/>
          <w:szCs w:val="23"/>
          <w:u w:val="single"/>
        </w:rPr>
      </w:pPr>
      <w:proofErr w:type="gramStart"/>
      <w:r w:rsidRPr="00F86377">
        <w:rPr>
          <w:rFonts w:ascii="Times New Roman" w:hAnsi="Times New Roman" w:cs="Times New Roman"/>
          <w:b/>
          <w:sz w:val="23"/>
          <w:szCs w:val="23"/>
          <w:u w:val="single"/>
        </w:rPr>
        <w:t>Advertisement No.</w:t>
      </w:r>
      <w:proofErr w:type="gramEnd"/>
      <w:r w:rsidRPr="00F86377">
        <w:rPr>
          <w:rFonts w:ascii="Times New Roman" w:hAnsi="Times New Roman" w:cs="Times New Roman"/>
          <w:b/>
          <w:sz w:val="23"/>
          <w:szCs w:val="23"/>
          <w:u w:val="single"/>
        </w:rPr>
        <w:t xml:space="preserve"> NEIGR-E.II/10/97/Pt-XXI</w:t>
      </w:r>
      <w:r w:rsidR="00876E79">
        <w:rPr>
          <w:rFonts w:ascii="Times New Roman" w:hAnsi="Times New Roman" w:cs="Times New Roman"/>
          <w:b/>
          <w:sz w:val="23"/>
          <w:szCs w:val="23"/>
          <w:u w:val="single"/>
        </w:rPr>
        <w:t>X dated 22</w:t>
      </w:r>
      <w:r>
        <w:rPr>
          <w:rFonts w:ascii="Times New Roman" w:hAnsi="Times New Roman" w:cs="Times New Roman"/>
          <w:b/>
          <w:sz w:val="23"/>
          <w:szCs w:val="23"/>
          <w:u w:val="single"/>
        </w:rPr>
        <w:t>.07.</w:t>
      </w:r>
      <w:r w:rsidRPr="00F86377">
        <w:rPr>
          <w:rFonts w:ascii="Times New Roman" w:hAnsi="Times New Roman" w:cs="Times New Roman"/>
          <w:b/>
          <w:sz w:val="23"/>
          <w:szCs w:val="23"/>
          <w:u w:val="single"/>
        </w:rPr>
        <w:t>202</w:t>
      </w:r>
      <w:r w:rsidR="00D309F4">
        <w:rPr>
          <w:rFonts w:ascii="Times New Roman" w:hAnsi="Times New Roman" w:cs="Times New Roman"/>
          <w:b/>
          <w:sz w:val="23"/>
          <w:szCs w:val="23"/>
          <w:u w:val="single"/>
        </w:rPr>
        <w:t>4</w:t>
      </w:r>
    </w:p>
    <w:p w:rsidR="00E22564" w:rsidRPr="00F86377" w:rsidRDefault="00E22564" w:rsidP="00E22564">
      <w:pPr>
        <w:spacing w:after="0" w:line="240" w:lineRule="auto"/>
        <w:jc w:val="center"/>
        <w:rPr>
          <w:rFonts w:ascii="Times New Roman" w:hAnsi="Times New Roman" w:cs="Times New Roman"/>
          <w:b/>
          <w:sz w:val="23"/>
          <w:szCs w:val="23"/>
          <w:u w:val="single"/>
        </w:rPr>
      </w:pPr>
    </w:p>
    <w:p w:rsidR="00E22564" w:rsidRPr="00F86377" w:rsidRDefault="00E22564" w:rsidP="00E22564">
      <w:pPr>
        <w:spacing w:after="0" w:line="240" w:lineRule="auto"/>
        <w:jc w:val="center"/>
        <w:rPr>
          <w:rFonts w:ascii="Times New Roman" w:hAnsi="Times New Roman" w:cs="Times New Roman"/>
          <w:b/>
          <w:sz w:val="23"/>
          <w:szCs w:val="23"/>
          <w:u w:val="single"/>
        </w:rPr>
      </w:pPr>
      <w:r w:rsidRPr="00F86377">
        <w:rPr>
          <w:rFonts w:ascii="Times New Roman" w:hAnsi="Times New Roman" w:cs="Times New Roman"/>
          <w:b/>
          <w:sz w:val="23"/>
          <w:szCs w:val="23"/>
          <w:u w:val="single"/>
        </w:rPr>
        <w:t>RECRUITMENT NOTICE</w:t>
      </w:r>
    </w:p>
    <w:p w:rsidR="00E22564" w:rsidRPr="00F86377" w:rsidRDefault="00E22564" w:rsidP="00E22564">
      <w:pPr>
        <w:spacing w:after="0" w:line="240" w:lineRule="auto"/>
        <w:jc w:val="both"/>
        <w:rPr>
          <w:rFonts w:ascii="Times New Roman" w:hAnsi="Times New Roman" w:cs="Times New Roman"/>
          <w:b/>
          <w:sz w:val="26"/>
          <w:szCs w:val="26"/>
          <w:u w:val="single"/>
        </w:rPr>
      </w:pPr>
    </w:p>
    <w:p w:rsidR="00E22564" w:rsidRPr="00F86377" w:rsidRDefault="00E22564" w:rsidP="00E22564">
      <w:pPr>
        <w:jc w:val="center"/>
        <w:rPr>
          <w:rFonts w:ascii="Times New Roman" w:hAnsi="Times New Roman" w:cs="Times New Roman"/>
          <w:b/>
          <w:u w:val="single"/>
        </w:rPr>
      </w:pPr>
      <w:proofErr w:type="gramStart"/>
      <w:r w:rsidRPr="00F86377">
        <w:rPr>
          <w:rFonts w:ascii="Times New Roman" w:hAnsi="Times New Roman" w:cs="Times New Roman"/>
          <w:b/>
          <w:u w:val="single"/>
        </w:rPr>
        <w:t>ROLLING ADVERTISEMENT FOR RECRUITMENT OF SENIOR RESIDENT DOCTORS AT NEIGRIHMS, SHILLONG</w:t>
      </w:r>
      <w:r>
        <w:rPr>
          <w:rFonts w:ascii="Times New Roman" w:hAnsi="Times New Roman" w:cs="Times New Roman"/>
          <w:b/>
          <w:u w:val="single"/>
        </w:rPr>
        <w:t>.</w:t>
      </w:r>
      <w:proofErr w:type="gramEnd"/>
    </w:p>
    <w:p w:rsidR="00E22564" w:rsidRPr="00F86377" w:rsidRDefault="00E22564" w:rsidP="00E22564">
      <w:pPr>
        <w:ind w:firstLine="720"/>
        <w:jc w:val="both"/>
        <w:rPr>
          <w:rFonts w:ascii="Times New Roman" w:hAnsi="Times New Roman" w:cs="Times New Roman"/>
          <w:sz w:val="24"/>
          <w:szCs w:val="24"/>
        </w:rPr>
      </w:pPr>
      <w:r w:rsidRPr="00F86377">
        <w:rPr>
          <w:rFonts w:ascii="Times New Roman" w:hAnsi="Times New Roman" w:cs="Times New Roman"/>
          <w:sz w:val="24"/>
          <w:szCs w:val="24"/>
        </w:rPr>
        <w:t xml:space="preserve">North Eastern </w:t>
      </w:r>
      <w:proofErr w:type="spellStart"/>
      <w:r w:rsidRPr="00F86377">
        <w:rPr>
          <w:rFonts w:ascii="Times New Roman" w:hAnsi="Times New Roman" w:cs="Times New Roman"/>
          <w:sz w:val="24"/>
          <w:szCs w:val="24"/>
        </w:rPr>
        <w:t>Indira</w:t>
      </w:r>
      <w:proofErr w:type="spellEnd"/>
      <w:r w:rsidRPr="00F86377">
        <w:rPr>
          <w:rFonts w:ascii="Times New Roman" w:hAnsi="Times New Roman" w:cs="Times New Roman"/>
          <w:sz w:val="24"/>
          <w:szCs w:val="24"/>
        </w:rPr>
        <w:t xml:space="preserve"> Gandhi Regional Institute of Health &amp; Medical Sciences, Shillong an autonomous Medical Institution under the Ministry of Health &amp; Family Welfare, Govt. of India declares Walk-in-interview for recruitment for the post of Senior Resident Doctors under </w:t>
      </w:r>
      <w:proofErr w:type="spellStart"/>
      <w:r w:rsidRPr="00F86377">
        <w:rPr>
          <w:rFonts w:ascii="Times New Roman" w:hAnsi="Times New Roman" w:cs="Times New Roman"/>
          <w:sz w:val="24"/>
          <w:szCs w:val="24"/>
        </w:rPr>
        <w:t>Govt.of</w:t>
      </w:r>
      <w:proofErr w:type="spellEnd"/>
      <w:r w:rsidRPr="00F86377">
        <w:rPr>
          <w:rFonts w:ascii="Times New Roman" w:hAnsi="Times New Roman" w:cs="Times New Roman"/>
          <w:sz w:val="24"/>
          <w:szCs w:val="24"/>
        </w:rPr>
        <w:t xml:space="preserve"> India Residency Scheme for 3(three) years tenure. </w:t>
      </w:r>
      <w:r w:rsidRPr="00F86377">
        <w:rPr>
          <w:rFonts w:ascii="Times New Roman" w:hAnsi="Times New Roman" w:cs="Times New Roman"/>
          <w:b/>
          <w:sz w:val="24"/>
          <w:szCs w:val="24"/>
        </w:rPr>
        <w:t>This being a rolling Advertisement, any change in number of vacancies along with the Eligibility Criteria, Selection Procedure, Application Procedure, Terms and Conditions etc as amended from time to time will be uploaded on our Institute website only</w:t>
      </w:r>
      <w:r w:rsidRPr="00F86377">
        <w:rPr>
          <w:rFonts w:ascii="Times New Roman" w:hAnsi="Times New Roman" w:cs="Times New Roman"/>
          <w:sz w:val="24"/>
          <w:szCs w:val="24"/>
        </w:rPr>
        <w:t xml:space="preserve"> and not be published in either Employment News or any News Papers.  </w:t>
      </w:r>
    </w:p>
    <w:p w:rsidR="00D309F4" w:rsidRPr="00F86377" w:rsidRDefault="00D309F4" w:rsidP="00D309F4">
      <w:pPr>
        <w:jc w:val="both"/>
        <w:rPr>
          <w:rFonts w:ascii="Times New Roman" w:hAnsi="Times New Roman" w:cs="Times New Roman"/>
          <w:b/>
          <w:sz w:val="24"/>
          <w:szCs w:val="24"/>
        </w:rPr>
      </w:pPr>
      <w:r w:rsidRPr="00F86377">
        <w:rPr>
          <w:rFonts w:ascii="Times New Roman" w:hAnsi="Times New Roman" w:cs="Times New Roman"/>
          <w:b/>
          <w:sz w:val="24"/>
          <w:szCs w:val="24"/>
        </w:rPr>
        <w:t>The 1</w:t>
      </w:r>
      <w:r w:rsidRPr="00F86377">
        <w:rPr>
          <w:rFonts w:ascii="Times New Roman" w:hAnsi="Times New Roman" w:cs="Times New Roman"/>
          <w:b/>
          <w:sz w:val="24"/>
          <w:szCs w:val="24"/>
          <w:vertAlign w:val="superscript"/>
        </w:rPr>
        <w:t>st</w:t>
      </w:r>
      <w:r>
        <w:rPr>
          <w:rFonts w:ascii="Times New Roman" w:hAnsi="Times New Roman" w:cs="Times New Roman"/>
          <w:b/>
          <w:sz w:val="24"/>
          <w:szCs w:val="24"/>
        </w:rPr>
        <w:t xml:space="preserve"> cut-</w:t>
      </w:r>
      <w:r w:rsidRPr="00F86377">
        <w:rPr>
          <w:rFonts w:ascii="Times New Roman" w:hAnsi="Times New Roman" w:cs="Times New Roman"/>
          <w:b/>
          <w:sz w:val="24"/>
          <w:szCs w:val="24"/>
        </w:rPr>
        <w:t xml:space="preserve">off date for submission of applications is 21 days from the date of publication of advertisement in Employment News. </w:t>
      </w:r>
    </w:p>
    <w:p w:rsidR="00D309F4" w:rsidRPr="00F86377" w:rsidRDefault="00D309F4" w:rsidP="00D309F4">
      <w:pPr>
        <w:jc w:val="both"/>
        <w:rPr>
          <w:rFonts w:ascii="Times New Roman" w:hAnsi="Times New Roman" w:cs="Times New Roman"/>
          <w:b/>
          <w:sz w:val="24"/>
          <w:szCs w:val="24"/>
        </w:rPr>
      </w:pPr>
      <w:proofErr w:type="gramStart"/>
      <w:r w:rsidRPr="00F86377">
        <w:rPr>
          <w:rFonts w:ascii="Times New Roman" w:hAnsi="Times New Roman" w:cs="Times New Roman"/>
          <w:b/>
          <w:sz w:val="24"/>
          <w:szCs w:val="24"/>
        </w:rPr>
        <w:t>S</w:t>
      </w:r>
      <w:r>
        <w:rPr>
          <w:rFonts w:ascii="Times New Roman" w:hAnsi="Times New Roman" w:cs="Times New Roman"/>
          <w:b/>
          <w:sz w:val="24"/>
          <w:szCs w:val="24"/>
        </w:rPr>
        <w:t>ubsequent cut-</w:t>
      </w:r>
      <w:r w:rsidRPr="00F86377">
        <w:rPr>
          <w:rFonts w:ascii="Times New Roman" w:hAnsi="Times New Roman" w:cs="Times New Roman"/>
          <w:b/>
          <w:sz w:val="24"/>
          <w:szCs w:val="24"/>
        </w:rPr>
        <w:t>o</w:t>
      </w:r>
      <w:r>
        <w:rPr>
          <w:rFonts w:ascii="Times New Roman" w:hAnsi="Times New Roman" w:cs="Times New Roman"/>
          <w:b/>
          <w:sz w:val="24"/>
          <w:szCs w:val="24"/>
        </w:rPr>
        <w:t>f</w:t>
      </w:r>
      <w:r w:rsidRPr="00F86377">
        <w:rPr>
          <w:rFonts w:ascii="Times New Roman" w:hAnsi="Times New Roman" w:cs="Times New Roman"/>
          <w:b/>
          <w:sz w:val="24"/>
          <w:szCs w:val="24"/>
        </w:rPr>
        <w:t>f dates for submission of applications will be</w:t>
      </w:r>
      <w:r>
        <w:rPr>
          <w:rFonts w:ascii="Times New Roman" w:hAnsi="Times New Roman" w:cs="Times New Roman"/>
          <w:b/>
          <w:sz w:val="24"/>
          <w:szCs w:val="24"/>
        </w:rPr>
        <w:t xml:space="preserve"> uploaded in the Institute’ website.</w:t>
      </w:r>
      <w:proofErr w:type="gramEnd"/>
    </w:p>
    <w:p w:rsidR="00E22564" w:rsidRPr="00F86377" w:rsidRDefault="00E22564" w:rsidP="00E22564">
      <w:pPr>
        <w:jc w:val="both"/>
        <w:rPr>
          <w:rFonts w:ascii="Times New Roman" w:hAnsi="Times New Roman" w:cs="Times New Roman"/>
          <w:b/>
          <w:sz w:val="24"/>
          <w:szCs w:val="24"/>
        </w:rPr>
      </w:pPr>
      <w:r w:rsidRPr="00F86377">
        <w:rPr>
          <w:rFonts w:ascii="Times New Roman" w:hAnsi="Times New Roman" w:cs="Times New Roman"/>
          <w:b/>
          <w:sz w:val="24"/>
          <w:szCs w:val="24"/>
        </w:rPr>
        <w:t>Eligibility will be</w:t>
      </w:r>
      <w:r>
        <w:rPr>
          <w:rFonts w:ascii="Times New Roman" w:hAnsi="Times New Roman" w:cs="Times New Roman"/>
          <w:b/>
          <w:sz w:val="24"/>
          <w:szCs w:val="24"/>
        </w:rPr>
        <w:t xml:space="preserve"> determined with respect to cut-</w:t>
      </w:r>
      <w:r w:rsidRPr="00F86377">
        <w:rPr>
          <w:rFonts w:ascii="Times New Roman" w:hAnsi="Times New Roman" w:cs="Times New Roman"/>
          <w:b/>
          <w:sz w:val="24"/>
          <w:szCs w:val="24"/>
        </w:rPr>
        <w:t xml:space="preserve">off dates for respective rolling cycle. </w:t>
      </w:r>
    </w:p>
    <w:p w:rsidR="00E22564" w:rsidRPr="00F86377" w:rsidRDefault="00E22564" w:rsidP="00E22564">
      <w:pPr>
        <w:jc w:val="both"/>
        <w:rPr>
          <w:rFonts w:ascii="Times New Roman" w:hAnsi="Times New Roman" w:cs="Times New Roman"/>
          <w:b/>
          <w:sz w:val="24"/>
          <w:szCs w:val="24"/>
        </w:rPr>
      </w:pPr>
      <w:r w:rsidRPr="00F86377">
        <w:rPr>
          <w:rFonts w:ascii="Times New Roman" w:hAnsi="Times New Roman" w:cs="Times New Roman"/>
          <w:b/>
          <w:sz w:val="24"/>
          <w:szCs w:val="24"/>
        </w:rPr>
        <w:t xml:space="preserve">Number of vacancies for each cycle with details shall be uploaded in the Institute’s website only after the last cut off date of previous cycle. </w:t>
      </w:r>
    </w:p>
    <w:p w:rsidR="00E22564" w:rsidRDefault="00E22564" w:rsidP="00E22564">
      <w:pPr>
        <w:jc w:val="both"/>
        <w:rPr>
          <w:rFonts w:ascii="Times New Roman" w:hAnsi="Times New Roman" w:cs="Times New Roman"/>
          <w:sz w:val="24"/>
          <w:szCs w:val="24"/>
        </w:rPr>
      </w:pPr>
      <w:r w:rsidRPr="00F86377">
        <w:rPr>
          <w:rFonts w:ascii="Times New Roman" w:hAnsi="Times New Roman" w:cs="Times New Roman"/>
          <w:sz w:val="24"/>
          <w:szCs w:val="24"/>
        </w:rPr>
        <w:t>The vacant posts of Senior Resident are given below:</w:t>
      </w:r>
    </w:p>
    <w:tbl>
      <w:tblPr>
        <w:tblStyle w:val="TableGrid"/>
        <w:tblpPr w:leftFromText="180" w:rightFromText="180" w:vertAnchor="text" w:horzAnchor="margin" w:tblpXSpec="center" w:tblpY="188"/>
        <w:tblW w:w="9360" w:type="dxa"/>
        <w:tblLayout w:type="fixed"/>
        <w:tblLook w:val="04A0"/>
      </w:tblPr>
      <w:tblGrid>
        <w:gridCol w:w="828"/>
        <w:gridCol w:w="2880"/>
        <w:gridCol w:w="1242"/>
        <w:gridCol w:w="4410"/>
      </w:tblGrid>
      <w:tr w:rsidR="00E22564" w:rsidRPr="00F86377" w:rsidTr="00BE48B7">
        <w:trPr>
          <w:trHeight w:val="347"/>
        </w:trPr>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b/>
                <w:sz w:val="24"/>
                <w:szCs w:val="24"/>
              </w:rPr>
            </w:pPr>
            <w:proofErr w:type="spellStart"/>
            <w:r w:rsidRPr="00F86377">
              <w:rPr>
                <w:rFonts w:ascii="Times New Roman" w:hAnsi="Times New Roman" w:cs="Times New Roman"/>
                <w:b/>
                <w:sz w:val="24"/>
                <w:szCs w:val="24"/>
              </w:rPr>
              <w:t>Sl.No</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ind w:right="252"/>
              <w:jc w:val="center"/>
              <w:rPr>
                <w:rFonts w:ascii="Times New Roman" w:hAnsi="Times New Roman" w:cs="Times New Roman"/>
                <w:b/>
                <w:sz w:val="24"/>
                <w:szCs w:val="24"/>
              </w:rPr>
            </w:pPr>
            <w:r w:rsidRPr="00F86377">
              <w:rPr>
                <w:rFonts w:ascii="Times New Roman" w:hAnsi="Times New Roman" w:cs="Times New Roman"/>
                <w:b/>
                <w:sz w:val="24"/>
                <w:szCs w:val="24"/>
              </w:rPr>
              <w:t>Departments</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ind w:right="72"/>
              <w:jc w:val="center"/>
              <w:rPr>
                <w:rFonts w:ascii="Times New Roman" w:hAnsi="Times New Roman" w:cs="Times New Roman"/>
                <w:b/>
                <w:sz w:val="24"/>
                <w:szCs w:val="24"/>
              </w:rPr>
            </w:pPr>
            <w:r w:rsidRPr="00F86377">
              <w:rPr>
                <w:rFonts w:ascii="Times New Roman" w:hAnsi="Times New Roman" w:cs="Times New Roman"/>
                <w:b/>
                <w:sz w:val="24"/>
                <w:szCs w:val="24"/>
              </w:rPr>
              <w:t>Vacancy</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b/>
                <w:sz w:val="24"/>
                <w:szCs w:val="24"/>
              </w:rPr>
            </w:pPr>
            <w:r w:rsidRPr="00F86377">
              <w:rPr>
                <w:rFonts w:ascii="Times New Roman" w:hAnsi="Times New Roman" w:cs="Times New Roman"/>
                <w:b/>
                <w:sz w:val="24"/>
                <w:szCs w:val="24"/>
              </w:rPr>
              <w:t>Reservation</w:t>
            </w:r>
          </w:p>
        </w:tc>
      </w:tr>
      <w:tr w:rsidR="00E22564" w:rsidRPr="00F86377" w:rsidTr="00BE48B7">
        <w:trPr>
          <w:trHeight w:val="257"/>
        </w:trPr>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sidRPr="00F86377">
              <w:rPr>
                <w:rFonts w:ascii="Times New Roman" w:hAnsi="Times New Roman" w:cs="Times New Roman"/>
                <w:sz w:val="24"/>
                <w:szCs w:val="24"/>
              </w:rPr>
              <w:t>1</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sidRPr="00F86377">
              <w:rPr>
                <w:rFonts w:ascii="Times New Roman" w:hAnsi="Times New Roman" w:cs="Times New Roman"/>
                <w:sz w:val="24"/>
                <w:szCs w:val="24"/>
              </w:rPr>
              <w:t>Anaesthesiology</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15</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Pr>
                <w:rFonts w:ascii="Times New Roman" w:hAnsi="Times New Roman" w:cs="Times New Roman"/>
                <w:b/>
                <w:bCs/>
                <w:sz w:val="24"/>
                <w:szCs w:val="24"/>
              </w:rPr>
              <w:t>8-UR, 3-OBC*, 2</w:t>
            </w:r>
            <w:r w:rsidRPr="00F86377">
              <w:rPr>
                <w:rFonts w:ascii="Times New Roman" w:hAnsi="Times New Roman" w:cs="Times New Roman"/>
                <w:b/>
                <w:bCs/>
                <w:sz w:val="24"/>
                <w:szCs w:val="24"/>
              </w:rPr>
              <w:t xml:space="preserve">-SC* </w:t>
            </w:r>
            <w:r>
              <w:rPr>
                <w:rFonts w:ascii="Times New Roman" w:hAnsi="Times New Roman" w:cs="Times New Roman"/>
                <w:b/>
                <w:bCs/>
                <w:sz w:val="24"/>
                <w:szCs w:val="24"/>
              </w:rPr>
              <w:t>, 1-EWS &amp; 1-ST*</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sidRPr="00F86377">
              <w:rPr>
                <w:rFonts w:ascii="Times New Roman" w:hAnsi="Times New Roman" w:cs="Times New Roman"/>
                <w:sz w:val="24"/>
                <w:szCs w:val="24"/>
              </w:rPr>
              <w:t>2</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sidRPr="00F86377">
              <w:rPr>
                <w:rFonts w:ascii="Times New Roman" w:hAnsi="Times New Roman" w:cs="Times New Roman"/>
                <w:sz w:val="24"/>
                <w:szCs w:val="24"/>
              </w:rPr>
              <w:t>Anatomy</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Pr>
                <w:rFonts w:ascii="Times New Roman" w:hAnsi="Times New Roman" w:cs="Times New Roman"/>
                <w:b/>
                <w:bCs/>
                <w:sz w:val="24"/>
                <w:szCs w:val="24"/>
              </w:rPr>
              <w:t>1-SC</w:t>
            </w:r>
          </w:p>
        </w:tc>
      </w:tr>
      <w:tr w:rsidR="00E22564"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sidRPr="00F86377">
              <w:rPr>
                <w:rFonts w:ascii="Times New Roman" w:hAnsi="Times New Roman" w:cs="Times New Roman"/>
                <w:sz w:val="24"/>
                <w:szCs w:val="24"/>
              </w:rPr>
              <w:t>3</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Pr>
                <w:rFonts w:ascii="Times New Roman" w:hAnsi="Times New Roman" w:cs="Times New Roman"/>
                <w:sz w:val="24"/>
                <w:szCs w:val="24"/>
              </w:rPr>
              <w:t>Biochemistry</w:t>
            </w:r>
          </w:p>
        </w:tc>
        <w:tc>
          <w:tcPr>
            <w:tcW w:w="1242" w:type="dxa"/>
            <w:tcBorders>
              <w:top w:val="single" w:sz="4" w:space="0" w:color="auto"/>
              <w:left w:val="single" w:sz="4" w:space="0" w:color="auto"/>
              <w:bottom w:val="single" w:sz="4" w:space="0" w:color="auto"/>
              <w:right w:val="single" w:sz="4" w:space="0" w:color="auto"/>
            </w:tcBorders>
            <w:hideMark/>
          </w:tcPr>
          <w:p w:rsidR="00E22564"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2</w:t>
            </w:r>
          </w:p>
        </w:tc>
        <w:tc>
          <w:tcPr>
            <w:tcW w:w="4410" w:type="dxa"/>
            <w:tcBorders>
              <w:top w:val="single" w:sz="4" w:space="0" w:color="auto"/>
              <w:left w:val="single" w:sz="4" w:space="0" w:color="auto"/>
              <w:bottom w:val="single" w:sz="4" w:space="0" w:color="auto"/>
              <w:right w:val="single" w:sz="4" w:space="0" w:color="auto"/>
            </w:tcBorders>
            <w:hideMark/>
          </w:tcPr>
          <w:p w:rsidR="00E22564" w:rsidRDefault="00E22564" w:rsidP="00BE48B7">
            <w:pPr>
              <w:rPr>
                <w:rFonts w:ascii="Times New Roman" w:hAnsi="Times New Roman" w:cs="Times New Roman"/>
                <w:b/>
                <w:bCs/>
                <w:sz w:val="24"/>
                <w:szCs w:val="24"/>
              </w:rPr>
            </w:pPr>
            <w:r>
              <w:rPr>
                <w:rFonts w:ascii="Times New Roman" w:hAnsi="Times New Roman" w:cs="Times New Roman"/>
                <w:b/>
                <w:bCs/>
                <w:sz w:val="24"/>
                <w:szCs w:val="24"/>
              </w:rPr>
              <w:t>1-EWS, 1-UR</w:t>
            </w:r>
          </w:p>
        </w:tc>
      </w:tr>
      <w:tr w:rsidR="00E22564"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sidRPr="00F86377">
              <w:rPr>
                <w:rFonts w:ascii="Times New Roman" w:hAnsi="Times New Roman" w:cs="Times New Roman"/>
                <w:sz w:val="24"/>
                <w:szCs w:val="24"/>
              </w:rPr>
              <w:t>4</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Pr>
                <w:rFonts w:ascii="Times New Roman" w:hAnsi="Times New Roman" w:cs="Times New Roman"/>
                <w:sz w:val="24"/>
                <w:szCs w:val="24"/>
              </w:rPr>
              <w:t>Burns &amp; Plastic Surgery</w:t>
            </w:r>
          </w:p>
        </w:tc>
        <w:tc>
          <w:tcPr>
            <w:tcW w:w="1242" w:type="dxa"/>
            <w:tcBorders>
              <w:top w:val="single" w:sz="4" w:space="0" w:color="auto"/>
              <w:left w:val="single" w:sz="4" w:space="0" w:color="auto"/>
              <w:bottom w:val="single" w:sz="4" w:space="0" w:color="auto"/>
              <w:right w:val="single" w:sz="4" w:space="0" w:color="auto"/>
            </w:tcBorders>
            <w:hideMark/>
          </w:tcPr>
          <w:p w:rsidR="00E22564"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E22564" w:rsidRDefault="00E22564" w:rsidP="00BE48B7">
            <w:pPr>
              <w:rPr>
                <w:rFonts w:ascii="Times New Roman" w:hAnsi="Times New Roman" w:cs="Times New Roman"/>
                <w:b/>
                <w:bCs/>
                <w:sz w:val="24"/>
                <w:szCs w:val="24"/>
              </w:rPr>
            </w:pPr>
            <w:r>
              <w:rPr>
                <w:rFonts w:ascii="Times New Roman" w:hAnsi="Times New Roman" w:cs="Times New Roman"/>
                <w:b/>
                <w:bCs/>
                <w:sz w:val="24"/>
                <w:szCs w:val="24"/>
              </w:rPr>
              <w:t>1-UR</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sidRPr="00F86377">
              <w:rPr>
                <w:rFonts w:ascii="Times New Roman" w:hAnsi="Times New Roman" w:cs="Times New Roman"/>
                <w:sz w:val="24"/>
                <w:szCs w:val="24"/>
              </w:rPr>
              <w:t>5</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sidRPr="00F86377">
              <w:rPr>
                <w:rFonts w:ascii="Times New Roman" w:hAnsi="Times New Roman" w:cs="Times New Roman"/>
                <w:sz w:val="24"/>
                <w:szCs w:val="24"/>
              </w:rPr>
              <w:t xml:space="preserve">Cardiology </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ind w:left="-108"/>
              <w:jc w:val="center"/>
              <w:rPr>
                <w:rFonts w:ascii="Times New Roman" w:hAnsi="Times New Roman" w:cs="Times New Roman"/>
                <w:sz w:val="24"/>
                <w:szCs w:val="24"/>
              </w:rPr>
            </w:pPr>
            <w:r w:rsidRPr="00F86377">
              <w:rPr>
                <w:rFonts w:ascii="Times New Roman" w:hAnsi="Times New Roman" w:cs="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Pr>
                <w:rFonts w:ascii="Times New Roman" w:hAnsi="Times New Roman" w:cs="Times New Roman"/>
                <w:b/>
                <w:bCs/>
                <w:sz w:val="24"/>
                <w:szCs w:val="24"/>
              </w:rPr>
              <w:t>1-OBC</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sidRPr="00F86377">
              <w:rPr>
                <w:rFonts w:ascii="Times New Roman" w:hAnsi="Times New Roman" w:cs="Times New Roman"/>
                <w:sz w:val="24"/>
                <w:szCs w:val="24"/>
              </w:rPr>
              <w:t>6</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sidRPr="00F86377">
              <w:rPr>
                <w:rFonts w:ascii="Times New Roman" w:hAnsi="Times New Roman" w:cs="Times New Roman"/>
                <w:sz w:val="24"/>
                <w:szCs w:val="24"/>
              </w:rPr>
              <w:t>CTVS</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ind w:left="-108"/>
              <w:jc w:val="center"/>
              <w:rPr>
                <w:rFonts w:ascii="Times New Roman" w:hAnsi="Times New Roman" w:cs="Times New Roman"/>
                <w:sz w:val="24"/>
                <w:szCs w:val="24"/>
              </w:rPr>
            </w:pPr>
            <w:r w:rsidRPr="00F86377">
              <w:rPr>
                <w:rFonts w:ascii="Times New Roman" w:hAnsi="Times New Roman" w:cs="Times New Roman"/>
                <w:sz w:val="24"/>
                <w:szCs w:val="24"/>
              </w:rPr>
              <w:t>2</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sidRPr="00F86377">
              <w:rPr>
                <w:rFonts w:ascii="Times New Roman" w:hAnsi="Times New Roman" w:cs="Times New Roman"/>
                <w:b/>
                <w:bCs/>
                <w:sz w:val="24"/>
                <w:szCs w:val="24"/>
              </w:rPr>
              <w:t>1-SC*, 1-OBC</w:t>
            </w:r>
            <w:r>
              <w:rPr>
                <w:rFonts w:ascii="Times New Roman" w:hAnsi="Times New Roman" w:cs="Times New Roman"/>
                <w:b/>
                <w:bCs/>
                <w:sz w:val="24"/>
                <w:szCs w:val="24"/>
              </w:rPr>
              <w:t>*</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sidRPr="00F86377">
              <w:rPr>
                <w:rFonts w:ascii="Times New Roman" w:hAnsi="Times New Roman" w:cs="Times New Roman"/>
                <w:sz w:val="24"/>
                <w:szCs w:val="24"/>
              </w:rPr>
              <w:t>7</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Pr>
                <w:rFonts w:ascii="Times New Roman" w:hAnsi="Times New Roman" w:cs="Times New Roman"/>
                <w:sz w:val="24"/>
                <w:szCs w:val="24"/>
              </w:rPr>
              <w:t>Community Medicine</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Pr>
                <w:rFonts w:ascii="Times New Roman" w:hAnsi="Times New Roman" w:cs="Times New Roman"/>
                <w:b/>
                <w:bCs/>
                <w:sz w:val="24"/>
                <w:szCs w:val="24"/>
              </w:rPr>
              <w:t xml:space="preserve">1-SC  </w:t>
            </w:r>
          </w:p>
        </w:tc>
      </w:tr>
      <w:tr w:rsidR="00E22564"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sidRPr="00F86377">
              <w:rPr>
                <w:rFonts w:ascii="Times New Roman" w:hAnsi="Times New Roman" w:cs="Times New Roman"/>
                <w:sz w:val="24"/>
                <w:szCs w:val="24"/>
              </w:rPr>
              <w:t>8</w:t>
            </w:r>
          </w:p>
        </w:tc>
        <w:tc>
          <w:tcPr>
            <w:tcW w:w="2880" w:type="dxa"/>
            <w:tcBorders>
              <w:top w:val="single" w:sz="4" w:space="0" w:color="auto"/>
              <w:left w:val="single" w:sz="4" w:space="0" w:color="auto"/>
              <w:bottom w:val="single" w:sz="4" w:space="0" w:color="auto"/>
              <w:right w:val="single" w:sz="4" w:space="0" w:color="auto"/>
            </w:tcBorders>
            <w:hideMark/>
          </w:tcPr>
          <w:p w:rsidR="00E22564" w:rsidRDefault="00E22564" w:rsidP="00BE48B7">
            <w:pPr>
              <w:jc w:val="both"/>
              <w:rPr>
                <w:rFonts w:ascii="Times New Roman" w:hAnsi="Times New Roman" w:cs="Times New Roman"/>
                <w:sz w:val="24"/>
                <w:szCs w:val="24"/>
              </w:rPr>
            </w:pPr>
            <w:r>
              <w:rPr>
                <w:rFonts w:ascii="Times New Roman" w:hAnsi="Times New Roman" w:cs="Times New Roman"/>
                <w:sz w:val="24"/>
                <w:szCs w:val="24"/>
              </w:rPr>
              <w:t>Dermatology &amp; STD</w:t>
            </w:r>
          </w:p>
        </w:tc>
        <w:tc>
          <w:tcPr>
            <w:tcW w:w="1242" w:type="dxa"/>
            <w:tcBorders>
              <w:top w:val="single" w:sz="4" w:space="0" w:color="auto"/>
              <w:left w:val="single" w:sz="4" w:space="0" w:color="auto"/>
              <w:bottom w:val="single" w:sz="4" w:space="0" w:color="auto"/>
              <w:right w:val="single" w:sz="4" w:space="0" w:color="auto"/>
            </w:tcBorders>
            <w:hideMark/>
          </w:tcPr>
          <w:p w:rsidR="00E22564"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E22564" w:rsidRDefault="00E22564" w:rsidP="00BE48B7">
            <w:pPr>
              <w:rPr>
                <w:rFonts w:ascii="Times New Roman" w:hAnsi="Times New Roman" w:cs="Times New Roman"/>
                <w:b/>
                <w:bCs/>
                <w:sz w:val="24"/>
                <w:szCs w:val="24"/>
              </w:rPr>
            </w:pPr>
            <w:r>
              <w:rPr>
                <w:rFonts w:ascii="Times New Roman" w:hAnsi="Times New Roman" w:cs="Times New Roman"/>
                <w:b/>
                <w:bCs/>
                <w:sz w:val="24"/>
                <w:szCs w:val="24"/>
              </w:rPr>
              <w:t>1-UR</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sidRPr="00F86377">
              <w:rPr>
                <w:rFonts w:ascii="Times New Roman" w:hAnsi="Times New Roman" w:cs="Times New Roman"/>
                <w:sz w:val="24"/>
                <w:szCs w:val="24"/>
              </w:rPr>
              <w:t>9</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sidRPr="00F86377">
              <w:rPr>
                <w:rFonts w:ascii="Times New Roman" w:hAnsi="Times New Roman" w:cs="Times New Roman"/>
                <w:sz w:val="24"/>
                <w:szCs w:val="24"/>
              </w:rPr>
              <w:t>General Med</w:t>
            </w:r>
            <w:r>
              <w:rPr>
                <w:rFonts w:ascii="Times New Roman" w:hAnsi="Times New Roman" w:cs="Times New Roman"/>
                <w:sz w:val="24"/>
                <w:szCs w:val="24"/>
              </w:rPr>
              <w:t>icine</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5</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sidRPr="00F86377">
              <w:rPr>
                <w:rFonts w:ascii="Times New Roman" w:hAnsi="Times New Roman" w:cs="Times New Roman"/>
                <w:b/>
                <w:bCs/>
                <w:sz w:val="24"/>
                <w:szCs w:val="24"/>
              </w:rPr>
              <w:t xml:space="preserve"> 5-OBC* </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sidRPr="00F86377">
              <w:rPr>
                <w:rFonts w:ascii="Times New Roman" w:hAnsi="Times New Roman" w:cs="Times New Roman"/>
                <w:sz w:val="24"/>
                <w:szCs w:val="24"/>
              </w:rPr>
              <w:t>10</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sidRPr="00F86377">
              <w:rPr>
                <w:rFonts w:ascii="Times New Roman" w:hAnsi="Times New Roman" w:cs="Times New Roman"/>
                <w:sz w:val="24"/>
                <w:szCs w:val="24"/>
              </w:rPr>
              <w:t>Gen</w:t>
            </w:r>
            <w:r>
              <w:rPr>
                <w:rFonts w:ascii="Times New Roman" w:hAnsi="Times New Roman" w:cs="Times New Roman"/>
                <w:sz w:val="24"/>
                <w:szCs w:val="24"/>
              </w:rPr>
              <w:t xml:space="preserve">eral </w:t>
            </w:r>
            <w:r w:rsidRPr="00F86377">
              <w:rPr>
                <w:rFonts w:ascii="Times New Roman" w:hAnsi="Times New Roman" w:cs="Times New Roman"/>
                <w:sz w:val="24"/>
                <w:szCs w:val="24"/>
              </w:rPr>
              <w:t>Surgery</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5</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sidRPr="00F86377">
              <w:rPr>
                <w:rFonts w:ascii="Times New Roman" w:hAnsi="Times New Roman" w:cs="Times New Roman"/>
                <w:b/>
                <w:bCs/>
                <w:sz w:val="24"/>
                <w:szCs w:val="24"/>
              </w:rPr>
              <w:t xml:space="preserve"> 4-OBC*</w:t>
            </w:r>
            <w:r>
              <w:rPr>
                <w:rFonts w:ascii="Times New Roman" w:hAnsi="Times New Roman" w:cs="Times New Roman"/>
                <w:b/>
                <w:bCs/>
                <w:sz w:val="24"/>
                <w:szCs w:val="24"/>
              </w:rPr>
              <w:t>, 1-ST</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sidRPr="00F86377">
              <w:rPr>
                <w:rFonts w:ascii="Times New Roman" w:hAnsi="Times New Roman" w:cs="Times New Roman"/>
                <w:sz w:val="24"/>
                <w:szCs w:val="24"/>
              </w:rPr>
              <w:t>11</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sidRPr="00F86377">
              <w:rPr>
                <w:rFonts w:ascii="Times New Roman" w:hAnsi="Times New Roman" w:cs="Times New Roman"/>
                <w:sz w:val="24"/>
                <w:szCs w:val="24"/>
              </w:rPr>
              <w:t>Microbiology</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sidRPr="00F86377">
              <w:rPr>
                <w:rFonts w:ascii="Times New Roman" w:hAnsi="Times New Roman" w:cs="Times New Roman"/>
                <w:b/>
                <w:bCs/>
                <w:sz w:val="24"/>
                <w:szCs w:val="24"/>
              </w:rPr>
              <w:t>1-SC</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sidRPr="00F86377">
              <w:rPr>
                <w:rFonts w:ascii="Times New Roman" w:hAnsi="Times New Roman" w:cs="Times New Roman"/>
                <w:sz w:val="24"/>
                <w:szCs w:val="24"/>
              </w:rPr>
              <w:t>12</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sidRPr="00F86377">
              <w:rPr>
                <w:rFonts w:ascii="Times New Roman" w:hAnsi="Times New Roman" w:cs="Times New Roman"/>
                <w:sz w:val="24"/>
                <w:szCs w:val="24"/>
              </w:rPr>
              <w:t>Neurology</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ind w:left="-108"/>
              <w:jc w:val="center"/>
              <w:rPr>
                <w:rFonts w:ascii="Times New Roman" w:hAnsi="Times New Roman" w:cs="Times New Roman"/>
                <w:sz w:val="24"/>
                <w:szCs w:val="24"/>
              </w:rPr>
            </w:pPr>
            <w:r w:rsidRPr="00F86377">
              <w:rPr>
                <w:rFonts w:ascii="Times New Roman" w:hAnsi="Times New Roman" w:cs="Times New Roman"/>
                <w:sz w:val="24"/>
                <w:szCs w:val="24"/>
              </w:rPr>
              <w:t>3</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sidRPr="00F86377">
              <w:rPr>
                <w:rFonts w:ascii="Times New Roman" w:hAnsi="Times New Roman" w:cs="Times New Roman"/>
                <w:b/>
                <w:bCs/>
                <w:sz w:val="24"/>
                <w:szCs w:val="24"/>
              </w:rPr>
              <w:t>1-UR,  1-EWS &amp; 1-OBC*</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sidRPr="00F86377">
              <w:rPr>
                <w:rFonts w:ascii="Times New Roman" w:hAnsi="Times New Roman" w:cs="Times New Roman"/>
                <w:sz w:val="24"/>
                <w:szCs w:val="24"/>
              </w:rPr>
              <w:t>13</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sidRPr="00F86377">
              <w:rPr>
                <w:rFonts w:ascii="Times New Roman" w:hAnsi="Times New Roman" w:cs="Times New Roman"/>
                <w:sz w:val="24"/>
                <w:szCs w:val="24"/>
              </w:rPr>
              <w:t>Neurosurgery</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2</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Pr>
                <w:rFonts w:ascii="Times New Roman" w:hAnsi="Times New Roman" w:cs="Times New Roman"/>
                <w:b/>
                <w:bCs/>
                <w:sz w:val="24"/>
                <w:szCs w:val="24"/>
              </w:rPr>
              <w:t>1-OBC &amp; 1-ST*</w:t>
            </w:r>
            <w:r w:rsidRPr="00F86377">
              <w:rPr>
                <w:rFonts w:ascii="Times New Roman" w:hAnsi="Times New Roman" w:cs="Times New Roman"/>
                <w:b/>
                <w:bCs/>
                <w:sz w:val="24"/>
                <w:szCs w:val="24"/>
              </w:rPr>
              <w:t xml:space="preserve"> </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sidRPr="00F86377">
              <w:rPr>
                <w:rFonts w:ascii="Times New Roman" w:hAnsi="Times New Roman" w:cs="Times New Roman"/>
                <w:sz w:val="24"/>
                <w:szCs w:val="24"/>
              </w:rPr>
              <w:t>14</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sidRPr="00F86377">
              <w:rPr>
                <w:rFonts w:ascii="Times New Roman" w:hAnsi="Times New Roman" w:cs="Times New Roman"/>
                <w:sz w:val="24"/>
                <w:szCs w:val="24"/>
              </w:rPr>
              <w:t>Obs</w:t>
            </w:r>
            <w:r>
              <w:rPr>
                <w:rFonts w:ascii="Times New Roman" w:hAnsi="Times New Roman" w:cs="Times New Roman"/>
                <w:sz w:val="24"/>
                <w:szCs w:val="24"/>
              </w:rPr>
              <w:t>tetrics</w:t>
            </w:r>
            <w:r w:rsidRPr="00F86377">
              <w:rPr>
                <w:rFonts w:ascii="Times New Roman" w:hAnsi="Times New Roman" w:cs="Times New Roman"/>
                <w:sz w:val="24"/>
                <w:szCs w:val="24"/>
              </w:rPr>
              <w:t xml:space="preserve"> &amp; Gynae</w:t>
            </w:r>
            <w:r>
              <w:rPr>
                <w:rFonts w:ascii="Times New Roman" w:hAnsi="Times New Roman" w:cs="Times New Roman"/>
                <w:sz w:val="24"/>
                <w:szCs w:val="24"/>
              </w:rPr>
              <w:t>cology</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3</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sidRPr="00F86377">
              <w:rPr>
                <w:rFonts w:ascii="Times New Roman" w:hAnsi="Times New Roman" w:cs="Times New Roman"/>
                <w:b/>
                <w:bCs/>
                <w:sz w:val="24"/>
                <w:szCs w:val="24"/>
              </w:rPr>
              <w:t>3-OBC</w:t>
            </w:r>
            <w:r>
              <w:rPr>
                <w:rFonts w:ascii="Times New Roman" w:hAnsi="Times New Roman" w:cs="Times New Roman"/>
                <w:b/>
                <w:bCs/>
                <w:sz w:val="24"/>
                <w:szCs w:val="24"/>
              </w:rPr>
              <w:t>*</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sidRPr="00F86377">
              <w:rPr>
                <w:rFonts w:ascii="Times New Roman" w:hAnsi="Times New Roman" w:cs="Times New Roman"/>
                <w:sz w:val="24"/>
                <w:szCs w:val="24"/>
              </w:rPr>
              <w:t>15</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sidRPr="00F86377">
              <w:rPr>
                <w:rFonts w:ascii="Times New Roman" w:hAnsi="Times New Roman" w:cs="Times New Roman"/>
                <w:sz w:val="24"/>
                <w:szCs w:val="24"/>
              </w:rPr>
              <w:t>Orthopaedics</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Pr>
                <w:rFonts w:ascii="Times New Roman" w:hAnsi="Times New Roman" w:cs="Times New Roman"/>
                <w:b/>
                <w:bCs/>
                <w:sz w:val="24"/>
                <w:szCs w:val="24"/>
              </w:rPr>
              <w:t xml:space="preserve">1-SC* </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sidRPr="00F86377">
              <w:rPr>
                <w:rFonts w:ascii="Times New Roman" w:hAnsi="Times New Roman" w:cs="Times New Roman"/>
                <w:sz w:val="24"/>
                <w:szCs w:val="24"/>
              </w:rPr>
              <w:t>16</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sidRPr="00F86377">
              <w:rPr>
                <w:rFonts w:ascii="Times New Roman" w:hAnsi="Times New Roman" w:cs="Times New Roman"/>
                <w:sz w:val="24"/>
                <w:szCs w:val="24"/>
              </w:rPr>
              <w:t>Paediatrics</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3</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Pr>
                <w:rFonts w:ascii="Times New Roman" w:hAnsi="Times New Roman" w:cs="Times New Roman"/>
                <w:b/>
                <w:bCs/>
                <w:sz w:val="24"/>
                <w:szCs w:val="24"/>
              </w:rPr>
              <w:t>3</w:t>
            </w:r>
            <w:r w:rsidRPr="00F86377">
              <w:rPr>
                <w:rFonts w:ascii="Times New Roman" w:hAnsi="Times New Roman" w:cs="Times New Roman"/>
                <w:b/>
                <w:bCs/>
                <w:sz w:val="24"/>
                <w:szCs w:val="24"/>
              </w:rPr>
              <w:t>-OBC</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Pr>
                <w:rFonts w:ascii="Times New Roman" w:hAnsi="Times New Roman" w:cs="Times New Roman"/>
                <w:sz w:val="24"/>
                <w:szCs w:val="24"/>
              </w:rPr>
              <w:t>Paediatrics Surgery</w:t>
            </w:r>
          </w:p>
        </w:tc>
        <w:tc>
          <w:tcPr>
            <w:tcW w:w="1242" w:type="dxa"/>
            <w:tcBorders>
              <w:top w:val="single" w:sz="4" w:space="0" w:color="auto"/>
              <w:left w:val="single" w:sz="4" w:space="0" w:color="auto"/>
              <w:bottom w:val="single" w:sz="4" w:space="0" w:color="auto"/>
              <w:right w:val="single" w:sz="4" w:space="0" w:color="auto"/>
            </w:tcBorders>
            <w:hideMark/>
          </w:tcPr>
          <w:p w:rsidR="00E22564"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Pr>
                <w:rFonts w:ascii="Times New Roman" w:hAnsi="Times New Roman" w:cs="Times New Roman"/>
                <w:b/>
                <w:bCs/>
                <w:sz w:val="24"/>
                <w:szCs w:val="24"/>
              </w:rPr>
              <w:t>1-UR</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Pr>
                <w:rFonts w:ascii="Times New Roman" w:hAnsi="Times New Roman" w:cs="Times New Roman"/>
                <w:sz w:val="24"/>
                <w:szCs w:val="24"/>
              </w:rPr>
              <w:t>18</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Pr>
                <w:rFonts w:ascii="Times New Roman" w:hAnsi="Times New Roman" w:cs="Times New Roman"/>
                <w:sz w:val="24"/>
                <w:szCs w:val="24"/>
              </w:rPr>
              <w:t>Pain &amp; Palliative Care</w:t>
            </w:r>
          </w:p>
        </w:tc>
        <w:tc>
          <w:tcPr>
            <w:tcW w:w="1242" w:type="dxa"/>
            <w:tcBorders>
              <w:top w:val="single" w:sz="4" w:space="0" w:color="auto"/>
              <w:left w:val="single" w:sz="4" w:space="0" w:color="auto"/>
              <w:bottom w:val="single" w:sz="4" w:space="0" w:color="auto"/>
              <w:right w:val="single" w:sz="4" w:space="0" w:color="auto"/>
            </w:tcBorders>
            <w:hideMark/>
          </w:tcPr>
          <w:p w:rsidR="00E22564"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Pr>
                <w:rFonts w:ascii="Times New Roman" w:hAnsi="Times New Roman" w:cs="Times New Roman"/>
                <w:b/>
                <w:bCs/>
                <w:sz w:val="24"/>
                <w:szCs w:val="24"/>
              </w:rPr>
              <w:t>1-UR</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sidRPr="00F86377">
              <w:rPr>
                <w:rFonts w:ascii="Times New Roman" w:hAnsi="Times New Roman" w:cs="Times New Roman"/>
                <w:sz w:val="24"/>
                <w:szCs w:val="24"/>
              </w:rPr>
              <w:t>1</w:t>
            </w:r>
            <w:r>
              <w:rPr>
                <w:rFonts w:ascii="Times New Roman" w:hAnsi="Times New Roman" w:cs="Times New Roman"/>
                <w:sz w:val="24"/>
                <w:szCs w:val="24"/>
              </w:rPr>
              <w:t>9</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Pr>
                <w:rFonts w:ascii="Times New Roman" w:hAnsi="Times New Roman" w:cs="Times New Roman"/>
                <w:sz w:val="24"/>
                <w:szCs w:val="24"/>
              </w:rPr>
              <w:t>Pathology</w:t>
            </w:r>
          </w:p>
        </w:tc>
        <w:tc>
          <w:tcPr>
            <w:tcW w:w="1242" w:type="dxa"/>
            <w:tcBorders>
              <w:top w:val="single" w:sz="4" w:space="0" w:color="auto"/>
              <w:left w:val="single" w:sz="4" w:space="0" w:color="auto"/>
              <w:bottom w:val="single" w:sz="4" w:space="0" w:color="auto"/>
              <w:right w:val="single" w:sz="4" w:space="0" w:color="auto"/>
            </w:tcBorders>
            <w:hideMark/>
          </w:tcPr>
          <w:p w:rsidR="00E22564"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2</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Pr>
                <w:rFonts w:ascii="Times New Roman" w:hAnsi="Times New Roman" w:cs="Times New Roman"/>
                <w:b/>
                <w:bCs/>
                <w:sz w:val="24"/>
                <w:szCs w:val="24"/>
              </w:rPr>
              <w:t>1-OBC &amp; 1-EWS</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Pr>
                <w:rFonts w:ascii="Times New Roman" w:hAnsi="Times New Roman" w:cs="Times New Roman"/>
                <w:sz w:val="24"/>
                <w:szCs w:val="24"/>
              </w:rPr>
              <w:t>20</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sidRPr="00F86377">
              <w:rPr>
                <w:rFonts w:ascii="Times New Roman" w:hAnsi="Times New Roman" w:cs="Times New Roman"/>
                <w:sz w:val="24"/>
                <w:szCs w:val="24"/>
              </w:rPr>
              <w:t>Pharmacology</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2</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sidRPr="00F86377">
              <w:rPr>
                <w:rFonts w:ascii="Times New Roman" w:hAnsi="Times New Roman" w:cs="Times New Roman"/>
                <w:b/>
                <w:bCs/>
                <w:sz w:val="24"/>
                <w:szCs w:val="24"/>
              </w:rPr>
              <w:t>1-SC</w:t>
            </w:r>
            <w:r>
              <w:rPr>
                <w:rFonts w:ascii="Times New Roman" w:hAnsi="Times New Roman" w:cs="Times New Roman"/>
                <w:b/>
                <w:bCs/>
                <w:sz w:val="24"/>
                <w:szCs w:val="24"/>
              </w:rPr>
              <w:t>, 1-OBC</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Pr>
                <w:rFonts w:ascii="Times New Roman" w:hAnsi="Times New Roman" w:cs="Times New Roman"/>
                <w:sz w:val="24"/>
                <w:szCs w:val="24"/>
              </w:rPr>
              <w:t>21</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Pr>
                <w:rFonts w:ascii="Times New Roman" w:hAnsi="Times New Roman" w:cs="Times New Roman"/>
                <w:sz w:val="24"/>
                <w:szCs w:val="24"/>
              </w:rPr>
              <w:t>Physiology</w:t>
            </w:r>
          </w:p>
        </w:tc>
        <w:tc>
          <w:tcPr>
            <w:tcW w:w="1242" w:type="dxa"/>
            <w:tcBorders>
              <w:top w:val="single" w:sz="4" w:space="0" w:color="auto"/>
              <w:left w:val="single" w:sz="4" w:space="0" w:color="auto"/>
              <w:bottom w:val="single" w:sz="4" w:space="0" w:color="auto"/>
              <w:right w:val="single" w:sz="4" w:space="0" w:color="auto"/>
            </w:tcBorders>
            <w:hideMark/>
          </w:tcPr>
          <w:p w:rsidR="00E22564"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Pr>
                <w:rFonts w:ascii="Times New Roman" w:hAnsi="Times New Roman" w:cs="Times New Roman"/>
                <w:b/>
                <w:bCs/>
                <w:sz w:val="24"/>
                <w:szCs w:val="24"/>
              </w:rPr>
              <w:t>1-UR</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Pr>
                <w:rFonts w:ascii="Times New Roman" w:hAnsi="Times New Roman" w:cs="Times New Roman"/>
                <w:sz w:val="24"/>
                <w:szCs w:val="24"/>
              </w:rPr>
              <w:t>22</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proofErr w:type="spellStart"/>
            <w:r>
              <w:rPr>
                <w:rFonts w:ascii="Times New Roman" w:hAnsi="Times New Roman" w:cs="Times New Roman"/>
                <w:sz w:val="24"/>
                <w:szCs w:val="24"/>
              </w:rPr>
              <w:t>Radiodiagnosis</w:t>
            </w:r>
            <w:proofErr w:type="spellEnd"/>
            <w:r>
              <w:rPr>
                <w:rFonts w:ascii="Times New Roman" w:hAnsi="Times New Roman" w:cs="Times New Roman"/>
                <w:sz w:val="24"/>
                <w:szCs w:val="24"/>
              </w:rPr>
              <w:t xml:space="preserve"> </w:t>
            </w:r>
          </w:p>
        </w:tc>
        <w:tc>
          <w:tcPr>
            <w:tcW w:w="1242" w:type="dxa"/>
            <w:tcBorders>
              <w:top w:val="single" w:sz="4" w:space="0" w:color="auto"/>
              <w:left w:val="single" w:sz="4" w:space="0" w:color="auto"/>
              <w:bottom w:val="single" w:sz="4" w:space="0" w:color="auto"/>
              <w:right w:val="single" w:sz="4" w:space="0" w:color="auto"/>
            </w:tcBorders>
            <w:hideMark/>
          </w:tcPr>
          <w:p w:rsidR="00E22564" w:rsidRDefault="00E22564" w:rsidP="00BE48B7">
            <w:pPr>
              <w:ind w:left="-108"/>
              <w:jc w:val="center"/>
              <w:rPr>
                <w:rFonts w:ascii="Times New Roman" w:hAnsi="Times New Roman" w:cs="Times New Roman"/>
                <w:sz w:val="24"/>
                <w:szCs w:val="24"/>
              </w:rPr>
            </w:pPr>
            <w:r>
              <w:rPr>
                <w:rFonts w:ascii="Times New Roman" w:hAnsi="Times New Roman" w:cs="Times New Roman"/>
                <w:sz w:val="24"/>
                <w:szCs w:val="24"/>
              </w:rPr>
              <w:t>5</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Pr>
                <w:rFonts w:ascii="Times New Roman" w:hAnsi="Times New Roman" w:cs="Times New Roman"/>
                <w:b/>
                <w:bCs/>
                <w:sz w:val="24"/>
                <w:szCs w:val="24"/>
              </w:rPr>
              <w:t>1-SC*, 2-OBC* &amp; 2-UR</w:t>
            </w:r>
          </w:p>
        </w:tc>
      </w:tr>
      <w:tr w:rsidR="00E22564" w:rsidRPr="00F86377" w:rsidTr="00BE48B7">
        <w:trPr>
          <w:trHeight w:val="293"/>
        </w:trPr>
        <w:tc>
          <w:tcPr>
            <w:tcW w:w="828"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sz w:val="24"/>
                <w:szCs w:val="24"/>
              </w:rPr>
            </w:pPr>
            <w:r>
              <w:rPr>
                <w:rFonts w:ascii="Times New Roman" w:hAnsi="Times New Roman" w:cs="Times New Roman"/>
                <w:sz w:val="24"/>
                <w:szCs w:val="24"/>
              </w:rPr>
              <w:t>23</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Pr>
                <w:rFonts w:ascii="Times New Roman" w:hAnsi="Times New Roman" w:cs="Times New Roman"/>
                <w:sz w:val="24"/>
                <w:szCs w:val="24"/>
              </w:rPr>
              <w:t>Radia</w:t>
            </w:r>
            <w:r w:rsidRPr="00F86377">
              <w:rPr>
                <w:rFonts w:ascii="Times New Roman" w:hAnsi="Times New Roman" w:cs="Times New Roman"/>
                <w:sz w:val="24"/>
                <w:szCs w:val="24"/>
              </w:rPr>
              <w:t>t</w:t>
            </w:r>
            <w:r>
              <w:rPr>
                <w:rFonts w:ascii="Times New Roman" w:hAnsi="Times New Roman" w:cs="Times New Roman"/>
                <w:sz w:val="24"/>
                <w:szCs w:val="24"/>
              </w:rPr>
              <w:t>ion Oncology</w:t>
            </w:r>
            <w:r w:rsidRPr="00F86377">
              <w:rPr>
                <w:rFonts w:ascii="Times New Roman" w:hAnsi="Times New Roman" w:cs="Times New Roman"/>
                <w:sz w:val="24"/>
                <w:szCs w:val="24"/>
              </w:rPr>
              <w:t xml:space="preserve"> </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tabs>
                <w:tab w:val="center" w:pos="1008"/>
              </w:tabs>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Pr>
                <w:rFonts w:ascii="Times New Roman" w:hAnsi="Times New Roman" w:cs="Times New Roman"/>
                <w:b/>
                <w:bCs/>
                <w:sz w:val="24"/>
                <w:szCs w:val="24"/>
              </w:rPr>
              <w:t>1-SC</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Default="00E22564" w:rsidP="00BE48B7">
            <w:pPr>
              <w:jc w:val="center"/>
              <w:rPr>
                <w:rFonts w:ascii="Times New Roman" w:hAnsi="Times New Roman" w:cs="Times New Roman"/>
                <w:sz w:val="24"/>
                <w:szCs w:val="24"/>
              </w:rPr>
            </w:pPr>
            <w:r>
              <w:rPr>
                <w:rFonts w:ascii="Times New Roman" w:hAnsi="Times New Roman" w:cs="Times New Roman"/>
                <w:sz w:val="24"/>
                <w:szCs w:val="24"/>
              </w:rPr>
              <w:t>24</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sidRPr="00F86377">
              <w:rPr>
                <w:rFonts w:ascii="Times New Roman" w:hAnsi="Times New Roman" w:cs="Times New Roman"/>
                <w:sz w:val="24"/>
                <w:szCs w:val="24"/>
              </w:rPr>
              <w:t>Surgical Oncology</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tabs>
                <w:tab w:val="center" w:pos="1008"/>
              </w:tabs>
              <w:ind w:left="-108"/>
              <w:jc w:val="center"/>
              <w:rPr>
                <w:rFonts w:ascii="Times New Roman" w:hAnsi="Times New Roman" w:cs="Times New Roman"/>
                <w:sz w:val="24"/>
                <w:szCs w:val="24"/>
              </w:rPr>
            </w:pPr>
            <w:r>
              <w:rPr>
                <w:rFonts w:ascii="Times New Roman" w:hAnsi="Times New Roman" w:cs="Times New Roman"/>
                <w:sz w:val="24"/>
                <w:szCs w:val="24"/>
              </w:rPr>
              <w:t>3</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sidRPr="00F86377">
              <w:rPr>
                <w:rFonts w:ascii="Times New Roman" w:hAnsi="Times New Roman" w:cs="Times New Roman"/>
                <w:b/>
                <w:bCs/>
                <w:sz w:val="24"/>
                <w:szCs w:val="24"/>
              </w:rPr>
              <w:t>2-OBC*</w:t>
            </w:r>
            <w:r>
              <w:rPr>
                <w:rFonts w:ascii="Times New Roman" w:hAnsi="Times New Roman" w:cs="Times New Roman"/>
                <w:b/>
                <w:bCs/>
                <w:sz w:val="24"/>
                <w:szCs w:val="24"/>
              </w:rPr>
              <w:t>, 1-EWS</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hideMark/>
          </w:tcPr>
          <w:p w:rsidR="00E22564" w:rsidRDefault="00E22564" w:rsidP="00BE48B7">
            <w:pPr>
              <w:jc w:val="center"/>
              <w:rPr>
                <w:rFonts w:ascii="Times New Roman" w:hAnsi="Times New Roman" w:cs="Times New Roman"/>
                <w:sz w:val="24"/>
                <w:szCs w:val="24"/>
              </w:rPr>
            </w:pPr>
            <w:r>
              <w:rPr>
                <w:rFonts w:ascii="Times New Roman" w:hAnsi="Times New Roman" w:cs="Times New Roman"/>
                <w:sz w:val="24"/>
                <w:szCs w:val="24"/>
              </w:rPr>
              <w:t>25</w:t>
            </w: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both"/>
              <w:rPr>
                <w:rFonts w:ascii="Times New Roman" w:hAnsi="Times New Roman" w:cs="Times New Roman"/>
                <w:sz w:val="24"/>
                <w:szCs w:val="24"/>
              </w:rPr>
            </w:pPr>
            <w:r w:rsidRPr="00F86377">
              <w:rPr>
                <w:rFonts w:ascii="Times New Roman" w:hAnsi="Times New Roman" w:cs="Times New Roman"/>
                <w:sz w:val="24"/>
                <w:szCs w:val="24"/>
              </w:rPr>
              <w:t>Urology</w:t>
            </w:r>
          </w:p>
        </w:tc>
        <w:tc>
          <w:tcPr>
            <w:tcW w:w="1242"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tabs>
                <w:tab w:val="center" w:pos="1008"/>
              </w:tabs>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rPr>
                <w:rFonts w:ascii="Times New Roman" w:hAnsi="Times New Roman" w:cs="Times New Roman"/>
                <w:b/>
                <w:bCs/>
                <w:sz w:val="24"/>
                <w:szCs w:val="24"/>
              </w:rPr>
            </w:pPr>
            <w:r w:rsidRPr="00F86377">
              <w:rPr>
                <w:rFonts w:ascii="Times New Roman" w:hAnsi="Times New Roman" w:cs="Times New Roman"/>
                <w:b/>
                <w:bCs/>
                <w:sz w:val="24"/>
                <w:szCs w:val="24"/>
              </w:rPr>
              <w:t>1-OBC*</w:t>
            </w:r>
            <w:r>
              <w:rPr>
                <w:rFonts w:ascii="Times New Roman" w:hAnsi="Times New Roman" w:cs="Times New Roman"/>
                <w:b/>
                <w:bCs/>
                <w:sz w:val="24"/>
                <w:szCs w:val="24"/>
              </w:rPr>
              <w:t xml:space="preserve"> </w:t>
            </w:r>
          </w:p>
        </w:tc>
      </w:tr>
      <w:tr w:rsidR="00E22564" w:rsidRPr="00F86377" w:rsidTr="00BE48B7">
        <w:tc>
          <w:tcPr>
            <w:tcW w:w="828" w:type="dxa"/>
            <w:tcBorders>
              <w:top w:val="single" w:sz="4" w:space="0" w:color="auto"/>
              <w:left w:val="single" w:sz="4" w:space="0" w:color="auto"/>
              <w:bottom w:val="single" w:sz="4" w:space="0" w:color="auto"/>
              <w:right w:val="single" w:sz="4" w:space="0" w:color="auto"/>
            </w:tcBorders>
          </w:tcPr>
          <w:p w:rsidR="00E22564" w:rsidRPr="00F86377" w:rsidRDefault="00E22564" w:rsidP="00BE48B7">
            <w:pPr>
              <w:jc w:val="cente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jc w:val="center"/>
              <w:rPr>
                <w:rFonts w:ascii="Times New Roman" w:hAnsi="Times New Roman" w:cs="Times New Roman"/>
                <w:b/>
                <w:sz w:val="24"/>
                <w:szCs w:val="24"/>
              </w:rPr>
            </w:pPr>
            <w:r w:rsidRPr="00F86377">
              <w:rPr>
                <w:rFonts w:ascii="Times New Roman" w:hAnsi="Times New Roman" w:cs="Times New Roman"/>
                <w:b/>
                <w:sz w:val="24"/>
                <w:szCs w:val="24"/>
              </w:rPr>
              <w:t>Total</w:t>
            </w:r>
          </w:p>
        </w:tc>
        <w:tc>
          <w:tcPr>
            <w:tcW w:w="5652" w:type="dxa"/>
            <w:gridSpan w:val="2"/>
            <w:tcBorders>
              <w:top w:val="single" w:sz="4" w:space="0" w:color="auto"/>
              <w:left w:val="single" w:sz="4" w:space="0" w:color="auto"/>
              <w:bottom w:val="single" w:sz="4" w:space="0" w:color="auto"/>
              <w:right w:val="single" w:sz="4" w:space="0" w:color="auto"/>
            </w:tcBorders>
            <w:hideMark/>
          </w:tcPr>
          <w:p w:rsidR="00E22564" w:rsidRPr="00F86377" w:rsidRDefault="00E22564" w:rsidP="00BE48B7">
            <w:pPr>
              <w:ind w:left="252" w:hanging="252"/>
              <w:rPr>
                <w:rFonts w:ascii="Times New Roman" w:hAnsi="Times New Roman" w:cs="Times New Roman"/>
                <w:b/>
                <w:bCs/>
                <w:sz w:val="24"/>
                <w:szCs w:val="24"/>
              </w:rPr>
            </w:pPr>
            <w:r>
              <w:rPr>
                <w:rFonts w:ascii="Times New Roman" w:hAnsi="Times New Roman" w:cs="Times New Roman"/>
                <w:b/>
                <w:sz w:val="24"/>
                <w:szCs w:val="24"/>
              </w:rPr>
              <w:t xml:space="preserve">     64 (Sixty-four)</w:t>
            </w:r>
          </w:p>
        </w:tc>
      </w:tr>
    </w:tbl>
    <w:p w:rsidR="00E22564" w:rsidRPr="00F86377" w:rsidRDefault="00E22564" w:rsidP="00E22564">
      <w:pPr>
        <w:spacing w:after="0" w:line="240" w:lineRule="auto"/>
        <w:jc w:val="both"/>
        <w:rPr>
          <w:rFonts w:ascii="Times New Roman" w:hAnsi="Times New Roman" w:cs="Times New Roman"/>
          <w:iCs/>
          <w:sz w:val="23"/>
          <w:szCs w:val="23"/>
        </w:rPr>
      </w:pPr>
    </w:p>
    <w:p w:rsidR="00E22564" w:rsidRPr="00F86377" w:rsidRDefault="00E22564" w:rsidP="00E22564">
      <w:pPr>
        <w:spacing w:after="0" w:line="240" w:lineRule="auto"/>
        <w:jc w:val="both"/>
        <w:rPr>
          <w:rFonts w:ascii="Times New Roman" w:hAnsi="Times New Roman" w:cs="Times New Roman"/>
          <w:iCs/>
          <w:sz w:val="23"/>
          <w:szCs w:val="23"/>
        </w:rPr>
      </w:pPr>
      <w:r w:rsidRPr="00F86377">
        <w:rPr>
          <w:rFonts w:ascii="Times New Roman" w:hAnsi="Times New Roman" w:cs="Times New Roman"/>
          <w:iCs/>
          <w:sz w:val="23"/>
          <w:szCs w:val="23"/>
        </w:rPr>
        <w:t>3 (three) posts reserved for Persons with Benchmark Disabilities in the non surgical departments as per Government of India policy:</w:t>
      </w:r>
    </w:p>
    <w:p w:rsidR="00E22564" w:rsidRPr="007F1083" w:rsidRDefault="00E22564" w:rsidP="00E22564">
      <w:pPr>
        <w:spacing w:after="0" w:line="240" w:lineRule="auto"/>
        <w:jc w:val="both"/>
        <w:rPr>
          <w:rFonts w:ascii="Times New Roman" w:hAnsi="Times New Roman" w:cs="Times New Roman"/>
          <w:iCs/>
          <w:sz w:val="15"/>
          <w:szCs w:val="23"/>
        </w:rPr>
      </w:pPr>
    </w:p>
    <w:p w:rsidR="00E22564" w:rsidRPr="00F86377" w:rsidRDefault="00E22564" w:rsidP="00E22564">
      <w:pPr>
        <w:spacing w:after="0" w:line="240" w:lineRule="auto"/>
        <w:jc w:val="both"/>
        <w:rPr>
          <w:rFonts w:ascii="Times New Roman" w:hAnsi="Times New Roman" w:cs="Times New Roman"/>
          <w:iCs/>
          <w:sz w:val="23"/>
          <w:szCs w:val="23"/>
        </w:rPr>
      </w:pPr>
      <w:r w:rsidRPr="00F86377">
        <w:rPr>
          <w:rFonts w:ascii="Times New Roman" w:hAnsi="Times New Roman" w:cs="Times New Roman"/>
          <w:b/>
          <w:iCs/>
          <w:sz w:val="23"/>
          <w:szCs w:val="23"/>
        </w:rPr>
        <w:t>Criteria for Persons with Benchmark Disabilities:</w:t>
      </w:r>
      <w:r w:rsidRPr="00F86377">
        <w:rPr>
          <w:rFonts w:ascii="Times New Roman" w:hAnsi="Times New Roman" w:cs="Times New Roman"/>
          <w:iCs/>
          <w:sz w:val="23"/>
          <w:szCs w:val="23"/>
        </w:rPr>
        <w:t xml:space="preserve"> One per cent each reserved for persons with benchmark disabilities under clauses (a), (b) and (c) and one per cent for persons with benchmark disabilities under clauses (d) and (e) namely:-</w:t>
      </w:r>
    </w:p>
    <w:p w:rsidR="00E22564" w:rsidRPr="00F86377" w:rsidRDefault="00E22564" w:rsidP="00E22564">
      <w:pPr>
        <w:pStyle w:val="ListParagraph"/>
        <w:numPr>
          <w:ilvl w:val="0"/>
          <w:numId w:val="1"/>
        </w:numPr>
        <w:spacing w:after="0" w:line="240" w:lineRule="auto"/>
        <w:jc w:val="both"/>
        <w:rPr>
          <w:rFonts w:ascii="Times New Roman" w:hAnsi="Times New Roman" w:cs="Times New Roman"/>
          <w:iCs/>
          <w:sz w:val="23"/>
          <w:szCs w:val="23"/>
        </w:rPr>
      </w:pPr>
      <w:r w:rsidRPr="00F86377">
        <w:rPr>
          <w:rFonts w:ascii="Times New Roman" w:hAnsi="Times New Roman" w:cs="Times New Roman"/>
          <w:iCs/>
          <w:sz w:val="23"/>
          <w:szCs w:val="23"/>
        </w:rPr>
        <w:t>Blindness and low vision;</w:t>
      </w:r>
    </w:p>
    <w:p w:rsidR="00E22564" w:rsidRPr="00F86377" w:rsidRDefault="00E22564" w:rsidP="00E22564">
      <w:pPr>
        <w:pStyle w:val="ListParagraph"/>
        <w:numPr>
          <w:ilvl w:val="0"/>
          <w:numId w:val="1"/>
        </w:numPr>
        <w:spacing w:after="0" w:line="240" w:lineRule="auto"/>
        <w:jc w:val="both"/>
        <w:rPr>
          <w:rFonts w:ascii="Times New Roman" w:hAnsi="Times New Roman" w:cs="Times New Roman"/>
          <w:iCs/>
          <w:sz w:val="23"/>
          <w:szCs w:val="23"/>
        </w:rPr>
      </w:pPr>
      <w:r w:rsidRPr="00F86377">
        <w:rPr>
          <w:rFonts w:ascii="Times New Roman" w:hAnsi="Times New Roman" w:cs="Times New Roman"/>
          <w:iCs/>
          <w:sz w:val="23"/>
          <w:szCs w:val="23"/>
        </w:rPr>
        <w:t>Deaf and hard of hearing;</w:t>
      </w:r>
    </w:p>
    <w:p w:rsidR="00E22564" w:rsidRPr="00F86377" w:rsidRDefault="00E22564" w:rsidP="00E22564">
      <w:pPr>
        <w:pStyle w:val="ListParagraph"/>
        <w:numPr>
          <w:ilvl w:val="0"/>
          <w:numId w:val="1"/>
        </w:numPr>
        <w:spacing w:after="0" w:line="240" w:lineRule="auto"/>
        <w:jc w:val="both"/>
        <w:rPr>
          <w:rFonts w:ascii="Times New Roman" w:hAnsi="Times New Roman" w:cs="Times New Roman"/>
          <w:iCs/>
          <w:sz w:val="23"/>
          <w:szCs w:val="23"/>
        </w:rPr>
      </w:pPr>
      <w:proofErr w:type="spellStart"/>
      <w:r w:rsidRPr="00F86377">
        <w:rPr>
          <w:rFonts w:ascii="Times New Roman" w:hAnsi="Times New Roman" w:cs="Times New Roman"/>
          <w:iCs/>
          <w:sz w:val="23"/>
          <w:szCs w:val="23"/>
        </w:rPr>
        <w:t>Locomotor</w:t>
      </w:r>
      <w:proofErr w:type="spellEnd"/>
      <w:r w:rsidRPr="00F86377">
        <w:rPr>
          <w:rFonts w:ascii="Times New Roman" w:hAnsi="Times New Roman" w:cs="Times New Roman"/>
          <w:iCs/>
          <w:sz w:val="23"/>
          <w:szCs w:val="23"/>
        </w:rPr>
        <w:t xml:space="preserve"> disability including cerebral palsy, leprosy cured, dwarfism, acid attack victims and muscular dystrophy;</w:t>
      </w:r>
    </w:p>
    <w:p w:rsidR="00E22564" w:rsidRPr="00F86377" w:rsidRDefault="00E22564" w:rsidP="00E22564">
      <w:pPr>
        <w:pStyle w:val="ListParagraph"/>
        <w:numPr>
          <w:ilvl w:val="0"/>
          <w:numId w:val="1"/>
        </w:numPr>
        <w:spacing w:after="0" w:line="240" w:lineRule="auto"/>
        <w:jc w:val="both"/>
        <w:rPr>
          <w:rFonts w:ascii="Times New Roman" w:hAnsi="Times New Roman" w:cs="Times New Roman"/>
          <w:iCs/>
          <w:sz w:val="23"/>
          <w:szCs w:val="23"/>
        </w:rPr>
      </w:pPr>
      <w:r w:rsidRPr="00F86377">
        <w:rPr>
          <w:rFonts w:ascii="Times New Roman" w:hAnsi="Times New Roman" w:cs="Times New Roman"/>
          <w:iCs/>
          <w:sz w:val="23"/>
          <w:szCs w:val="23"/>
        </w:rPr>
        <w:t>Autism, intellectual disability, specific learning disability and mental illness;</w:t>
      </w:r>
    </w:p>
    <w:p w:rsidR="00E22564" w:rsidRPr="00F86377" w:rsidRDefault="00E22564" w:rsidP="00E22564">
      <w:pPr>
        <w:pStyle w:val="ListParagraph"/>
        <w:numPr>
          <w:ilvl w:val="0"/>
          <w:numId w:val="1"/>
        </w:numPr>
        <w:spacing w:after="0" w:line="240" w:lineRule="auto"/>
        <w:jc w:val="both"/>
        <w:rPr>
          <w:rFonts w:ascii="Times New Roman" w:hAnsi="Times New Roman" w:cs="Times New Roman"/>
          <w:iCs/>
          <w:sz w:val="23"/>
          <w:szCs w:val="23"/>
        </w:rPr>
      </w:pPr>
      <w:r w:rsidRPr="00F86377">
        <w:rPr>
          <w:rFonts w:ascii="Times New Roman" w:hAnsi="Times New Roman" w:cs="Times New Roman"/>
          <w:iCs/>
          <w:sz w:val="23"/>
          <w:szCs w:val="23"/>
        </w:rPr>
        <w:t>Multiple disabilities from amongst persons under clauses (a) to (d) including deaf-blindness in the posts indentified for each disabilities.</w:t>
      </w:r>
    </w:p>
    <w:p w:rsidR="00E22564" w:rsidRPr="007F1083" w:rsidRDefault="00E22564" w:rsidP="00E22564">
      <w:pPr>
        <w:spacing w:after="0" w:line="240" w:lineRule="auto"/>
        <w:jc w:val="both"/>
        <w:rPr>
          <w:rFonts w:ascii="Times New Roman" w:hAnsi="Times New Roman" w:cs="Times New Roman"/>
          <w:iCs/>
          <w:sz w:val="17"/>
          <w:szCs w:val="23"/>
        </w:rPr>
      </w:pPr>
    </w:p>
    <w:p w:rsidR="00E22564" w:rsidRPr="00F86377" w:rsidRDefault="00E22564" w:rsidP="00E22564">
      <w:pPr>
        <w:spacing w:after="0" w:line="240" w:lineRule="auto"/>
        <w:jc w:val="both"/>
        <w:rPr>
          <w:rFonts w:ascii="Times New Roman" w:hAnsi="Times New Roman" w:cs="Times New Roman"/>
          <w:iCs/>
          <w:sz w:val="23"/>
          <w:szCs w:val="23"/>
        </w:rPr>
      </w:pPr>
      <w:r w:rsidRPr="00F86377">
        <w:rPr>
          <w:rFonts w:ascii="Times New Roman" w:hAnsi="Times New Roman" w:cs="Times New Roman"/>
          <w:iCs/>
          <w:sz w:val="23"/>
          <w:szCs w:val="23"/>
        </w:rPr>
        <w:t>The disability certificate should be issued by a duly constituted ad authorized Medical Board of the State or Central Government Hospital/Institutions and countersigned by Medical Superintendent /CMO/Head of Hospital/Institution.</w:t>
      </w:r>
    </w:p>
    <w:p w:rsidR="00E22564" w:rsidRPr="007F1083" w:rsidRDefault="00E22564" w:rsidP="00E22564">
      <w:pPr>
        <w:spacing w:after="0" w:line="240" w:lineRule="auto"/>
        <w:jc w:val="both"/>
        <w:rPr>
          <w:rFonts w:ascii="Times New Roman" w:hAnsi="Times New Roman" w:cs="Times New Roman"/>
          <w:iCs/>
          <w:sz w:val="15"/>
          <w:szCs w:val="23"/>
        </w:rPr>
      </w:pPr>
    </w:p>
    <w:p w:rsidR="00E22564" w:rsidRPr="00F86377" w:rsidRDefault="00E22564" w:rsidP="00E22564">
      <w:pPr>
        <w:spacing w:after="0" w:line="240" w:lineRule="auto"/>
        <w:jc w:val="both"/>
        <w:rPr>
          <w:rFonts w:ascii="Times New Roman" w:hAnsi="Times New Roman" w:cs="Times New Roman"/>
          <w:sz w:val="23"/>
          <w:szCs w:val="23"/>
        </w:rPr>
      </w:pPr>
      <w:r w:rsidRPr="00F86377">
        <w:rPr>
          <w:rFonts w:ascii="Times New Roman" w:hAnsi="Times New Roman" w:cs="Times New Roman"/>
          <w:sz w:val="23"/>
          <w:szCs w:val="23"/>
        </w:rPr>
        <w:t>The Medical Board issuing certificate shall conform to guidelines of Ministry of Social Welfare and Empowerment (</w:t>
      </w:r>
      <w:proofErr w:type="spellStart"/>
      <w:r w:rsidRPr="00F86377">
        <w:rPr>
          <w:rFonts w:ascii="Times New Roman" w:hAnsi="Times New Roman" w:cs="Times New Roman"/>
          <w:sz w:val="23"/>
          <w:szCs w:val="23"/>
        </w:rPr>
        <w:t>Govt.of</w:t>
      </w:r>
      <w:proofErr w:type="spellEnd"/>
      <w:r w:rsidRPr="00F86377">
        <w:rPr>
          <w:rFonts w:ascii="Times New Roman" w:hAnsi="Times New Roman" w:cs="Times New Roman"/>
          <w:sz w:val="23"/>
          <w:szCs w:val="23"/>
        </w:rPr>
        <w:t xml:space="preserve"> India)</w:t>
      </w:r>
    </w:p>
    <w:p w:rsidR="00E22564" w:rsidRPr="007F1083" w:rsidRDefault="00E22564" w:rsidP="00E22564">
      <w:pPr>
        <w:spacing w:after="0" w:line="240" w:lineRule="auto"/>
        <w:jc w:val="both"/>
        <w:rPr>
          <w:rFonts w:ascii="Times New Roman" w:hAnsi="Times New Roman" w:cs="Times New Roman"/>
          <w:b/>
          <w:i/>
          <w:sz w:val="15"/>
          <w:szCs w:val="23"/>
        </w:rPr>
      </w:pPr>
    </w:p>
    <w:p w:rsidR="00E22564" w:rsidRPr="00F86377" w:rsidRDefault="00E22564" w:rsidP="00E22564">
      <w:pPr>
        <w:spacing w:after="0" w:line="240" w:lineRule="auto"/>
        <w:jc w:val="both"/>
        <w:rPr>
          <w:rFonts w:ascii="Times New Roman" w:hAnsi="Times New Roman" w:cs="Times New Roman"/>
          <w:i/>
          <w:sz w:val="23"/>
          <w:szCs w:val="23"/>
        </w:rPr>
      </w:pPr>
      <w:r w:rsidRPr="00F86377">
        <w:rPr>
          <w:rFonts w:ascii="Times New Roman" w:hAnsi="Times New Roman" w:cs="Times New Roman"/>
          <w:b/>
          <w:i/>
          <w:sz w:val="23"/>
          <w:szCs w:val="23"/>
        </w:rPr>
        <w:t xml:space="preserve">Candidates from General Category will also be considered for </w:t>
      </w:r>
      <w:proofErr w:type="spellStart"/>
      <w:r w:rsidRPr="00F86377">
        <w:rPr>
          <w:rFonts w:ascii="Times New Roman" w:hAnsi="Times New Roman" w:cs="Times New Roman"/>
          <w:b/>
          <w:i/>
          <w:sz w:val="23"/>
          <w:szCs w:val="23"/>
        </w:rPr>
        <w:t>adhoc</w:t>
      </w:r>
      <w:proofErr w:type="spellEnd"/>
      <w:r w:rsidRPr="00F86377">
        <w:rPr>
          <w:rFonts w:ascii="Times New Roman" w:hAnsi="Times New Roman" w:cs="Times New Roman"/>
          <w:b/>
          <w:i/>
          <w:sz w:val="23"/>
          <w:szCs w:val="23"/>
        </w:rPr>
        <w:t xml:space="preserve"> appointment against vacant post of reserved category (</w:t>
      </w:r>
      <w:r w:rsidRPr="00F86377">
        <w:rPr>
          <w:rFonts w:ascii="Times New Roman" w:hAnsi="Times New Roman" w:cs="Times New Roman"/>
          <w:b/>
          <w:i/>
          <w:sz w:val="23"/>
          <w:szCs w:val="23"/>
          <w:u w:val="single"/>
        </w:rPr>
        <w:t>marked asterisk*</w:t>
      </w:r>
      <w:r w:rsidRPr="00F86377">
        <w:rPr>
          <w:rFonts w:ascii="Times New Roman" w:hAnsi="Times New Roman" w:cs="Times New Roman"/>
          <w:b/>
          <w:i/>
          <w:sz w:val="23"/>
          <w:szCs w:val="23"/>
        </w:rPr>
        <w:t xml:space="preserve">), if reserved category candidates would not be available </w:t>
      </w:r>
      <w:r w:rsidRPr="00F86377">
        <w:rPr>
          <w:rFonts w:ascii="Times New Roman" w:hAnsi="Times New Roman" w:cs="Times New Roman"/>
          <w:i/>
          <w:sz w:val="23"/>
          <w:szCs w:val="23"/>
        </w:rPr>
        <w:t>(</w:t>
      </w:r>
      <w:r w:rsidRPr="00F86377">
        <w:rPr>
          <w:rFonts w:ascii="Times New Roman" w:hAnsi="Times New Roman" w:cs="Times New Roman"/>
          <w:sz w:val="23"/>
          <w:szCs w:val="23"/>
          <w:u w:val="single"/>
        </w:rPr>
        <w:t xml:space="preserve">In respect of department of General Surgery, </w:t>
      </w:r>
      <w:r>
        <w:rPr>
          <w:rFonts w:ascii="Times New Roman" w:hAnsi="Times New Roman" w:cs="Times New Roman"/>
          <w:sz w:val="23"/>
          <w:szCs w:val="23"/>
          <w:u w:val="single"/>
        </w:rPr>
        <w:t>2</w:t>
      </w:r>
      <w:r w:rsidRPr="00F86377">
        <w:rPr>
          <w:rFonts w:ascii="Times New Roman" w:hAnsi="Times New Roman" w:cs="Times New Roman"/>
          <w:sz w:val="23"/>
          <w:szCs w:val="23"/>
          <w:u w:val="single"/>
        </w:rPr>
        <w:t xml:space="preserve"> posts will be considered for </w:t>
      </w:r>
      <w:proofErr w:type="spellStart"/>
      <w:r w:rsidRPr="00F86377">
        <w:rPr>
          <w:rFonts w:ascii="Times New Roman" w:hAnsi="Times New Roman" w:cs="Times New Roman"/>
          <w:sz w:val="23"/>
          <w:szCs w:val="23"/>
          <w:u w:val="single"/>
        </w:rPr>
        <w:t>adhoc</w:t>
      </w:r>
      <w:proofErr w:type="spellEnd"/>
      <w:r w:rsidRPr="00F86377">
        <w:rPr>
          <w:rFonts w:ascii="Times New Roman" w:hAnsi="Times New Roman" w:cs="Times New Roman"/>
          <w:sz w:val="23"/>
          <w:szCs w:val="23"/>
          <w:u w:val="single"/>
        </w:rPr>
        <w:t xml:space="preserve"> appointment against OBC post</w:t>
      </w:r>
      <w:r>
        <w:rPr>
          <w:rFonts w:ascii="Times New Roman" w:hAnsi="Times New Roman" w:cs="Times New Roman"/>
          <w:sz w:val="23"/>
          <w:szCs w:val="23"/>
          <w:u w:val="single"/>
        </w:rPr>
        <w:t>.</w:t>
      </w:r>
      <w:r w:rsidRPr="00B4427E">
        <w:rPr>
          <w:rFonts w:ascii="Times New Roman" w:hAnsi="Times New Roman" w:cs="Times New Roman"/>
          <w:sz w:val="23"/>
          <w:szCs w:val="23"/>
          <w:u w:val="single"/>
        </w:rPr>
        <w:t xml:space="preserve"> </w:t>
      </w:r>
      <w:r>
        <w:rPr>
          <w:rFonts w:ascii="Times New Roman" w:hAnsi="Times New Roman" w:cs="Times New Roman"/>
          <w:sz w:val="23"/>
          <w:szCs w:val="23"/>
          <w:u w:val="single"/>
        </w:rPr>
        <w:t xml:space="preserve">For department of General Medicine, 4 posts will be considered for </w:t>
      </w:r>
      <w:proofErr w:type="spellStart"/>
      <w:r>
        <w:rPr>
          <w:rFonts w:ascii="Times New Roman" w:hAnsi="Times New Roman" w:cs="Times New Roman"/>
          <w:sz w:val="23"/>
          <w:szCs w:val="23"/>
          <w:u w:val="single"/>
        </w:rPr>
        <w:t>adhoc</w:t>
      </w:r>
      <w:proofErr w:type="spellEnd"/>
      <w:r>
        <w:rPr>
          <w:rFonts w:ascii="Times New Roman" w:hAnsi="Times New Roman" w:cs="Times New Roman"/>
          <w:sz w:val="23"/>
          <w:szCs w:val="23"/>
          <w:u w:val="single"/>
        </w:rPr>
        <w:t xml:space="preserve"> appointment against OBC</w:t>
      </w:r>
      <w:r w:rsidRPr="00F86377">
        <w:rPr>
          <w:rFonts w:ascii="Times New Roman" w:hAnsi="Times New Roman" w:cs="Times New Roman"/>
          <w:i/>
          <w:sz w:val="23"/>
          <w:szCs w:val="23"/>
        </w:rPr>
        <w:t>).</w:t>
      </w:r>
    </w:p>
    <w:p w:rsidR="00E22564" w:rsidRPr="00F86377" w:rsidRDefault="00E22564" w:rsidP="00E22564">
      <w:pPr>
        <w:spacing w:after="0" w:line="240" w:lineRule="auto"/>
        <w:jc w:val="both"/>
        <w:rPr>
          <w:rFonts w:ascii="Times New Roman" w:hAnsi="Times New Roman" w:cs="Times New Roman"/>
          <w:i/>
          <w:iCs/>
          <w:sz w:val="23"/>
          <w:szCs w:val="23"/>
        </w:rPr>
      </w:pPr>
    </w:p>
    <w:p w:rsidR="00E22564" w:rsidRPr="00F86377" w:rsidRDefault="00E22564" w:rsidP="00E22564">
      <w:pPr>
        <w:spacing w:after="0" w:line="240" w:lineRule="auto"/>
        <w:jc w:val="both"/>
        <w:rPr>
          <w:rFonts w:ascii="Times New Roman" w:hAnsi="Times New Roman" w:cs="Times New Roman"/>
          <w:sz w:val="23"/>
          <w:szCs w:val="23"/>
        </w:rPr>
      </w:pPr>
      <w:r w:rsidRPr="00F86377">
        <w:rPr>
          <w:rFonts w:ascii="Times New Roman" w:hAnsi="Times New Roman" w:cs="Times New Roman"/>
          <w:sz w:val="23"/>
          <w:szCs w:val="23"/>
        </w:rPr>
        <w:t xml:space="preserve">The numbers of vacant posts indicated above are </w:t>
      </w:r>
      <w:r w:rsidRPr="00F86377">
        <w:rPr>
          <w:rFonts w:ascii="Times New Roman" w:hAnsi="Times New Roman" w:cs="Times New Roman"/>
          <w:b/>
          <w:bCs/>
          <w:sz w:val="23"/>
          <w:szCs w:val="23"/>
        </w:rPr>
        <w:t>inclusive of backlog vacancies</w:t>
      </w:r>
      <w:r w:rsidRPr="00F86377">
        <w:rPr>
          <w:rFonts w:ascii="Times New Roman" w:hAnsi="Times New Roman" w:cs="Times New Roman"/>
          <w:sz w:val="23"/>
          <w:szCs w:val="23"/>
        </w:rPr>
        <w:t>.</w:t>
      </w:r>
    </w:p>
    <w:p w:rsidR="00E22564" w:rsidRDefault="00E22564" w:rsidP="00E22564">
      <w:pPr>
        <w:spacing w:after="0" w:line="240" w:lineRule="auto"/>
        <w:jc w:val="both"/>
        <w:rPr>
          <w:rFonts w:ascii="Times New Roman" w:hAnsi="Times New Roman" w:cs="Times New Roman"/>
          <w:sz w:val="23"/>
          <w:szCs w:val="23"/>
        </w:rPr>
      </w:pPr>
    </w:p>
    <w:p w:rsidR="00E22564" w:rsidRPr="00F86377" w:rsidRDefault="00E22564" w:rsidP="00E22564">
      <w:pPr>
        <w:spacing w:after="0" w:line="240" w:lineRule="auto"/>
        <w:jc w:val="both"/>
        <w:rPr>
          <w:rFonts w:ascii="Times New Roman" w:hAnsi="Times New Roman" w:cs="Times New Roman"/>
          <w:b/>
          <w:i/>
          <w:sz w:val="23"/>
          <w:szCs w:val="23"/>
        </w:rPr>
      </w:pPr>
      <w:r w:rsidRPr="00F86377">
        <w:rPr>
          <w:rFonts w:ascii="Times New Roman" w:hAnsi="Times New Roman" w:cs="Times New Roman"/>
          <w:sz w:val="23"/>
          <w:szCs w:val="23"/>
        </w:rPr>
        <w:t>As per guidelines EWS posts are not carried forward/or considered as backlog vacancy in case unfilled hence other category candidates may be allowed provisionally to apply for the post subject to the condition that they will be considered for the post as UR candidate only if EWS category seat is otherwise not filled up</w:t>
      </w:r>
      <w:r w:rsidRPr="00F86377">
        <w:rPr>
          <w:rFonts w:ascii="Times New Roman" w:hAnsi="Times New Roman" w:cs="Times New Roman"/>
          <w:b/>
          <w:i/>
          <w:sz w:val="23"/>
          <w:szCs w:val="23"/>
        </w:rPr>
        <w:t xml:space="preserve">. </w:t>
      </w:r>
    </w:p>
    <w:p w:rsidR="00E22564" w:rsidRPr="00F86377" w:rsidRDefault="00E22564" w:rsidP="00E22564">
      <w:pPr>
        <w:spacing w:after="0" w:line="240" w:lineRule="auto"/>
        <w:jc w:val="both"/>
        <w:rPr>
          <w:rFonts w:ascii="Times New Roman" w:hAnsi="Times New Roman" w:cs="Times New Roman"/>
          <w:b/>
          <w:bCs/>
          <w:sz w:val="23"/>
          <w:szCs w:val="23"/>
        </w:rPr>
      </w:pPr>
    </w:p>
    <w:p w:rsidR="00E22564" w:rsidRPr="00F86377" w:rsidRDefault="00E22564" w:rsidP="00E22564">
      <w:pPr>
        <w:pStyle w:val="ListParagraph"/>
        <w:numPr>
          <w:ilvl w:val="0"/>
          <w:numId w:val="2"/>
        </w:numPr>
        <w:spacing w:after="0" w:line="240" w:lineRule="auto"/>
        <w:ind w:hanging="270"/>
        <w:jc w:val="both"/>
        <w:rPr>
          <w:rFonts w:ascii="Times New Roman" w:hAnsi="Times New Roman" w:cs="Times New Roman"/>
          <w:b/>
          <w:sz w:val="23"/>
          <w:szCs w:val="23"/>
          <w:u w:val="single"/>
        </w:rPr>
      </w:pPr>
      <w:r w:rsidRPr="00F86377">
        <w:rPr>
          <w:rFonts w:ascii="Times New Roman" w:hAnsi="Times New Roman" w:cs="Times New Roman"/>
          <w:b/>
          <w:sz w:val="23"/>
          <w:szCs w:val="23"/>
          <w:u w:val="single"/>
        </w:rPr>
        <w:t>Essential Qualification for the post of Senior Resident Doctors:</w:t>
      </w:r>
    </w:p>
    <w:p w:rsidR="00E22564" w:rsidRPr="00F86377" w:rsidRDefault="00E22564" w:rsidP="00E22564">
      <w:pPr>
        <w:pStyle w:val="ListParagraph"/>
        <w:numPr>
          <w:ilvl w:val="0"/>
          <w:numId w:val="3"/>
        </w:numPr>
        <w:spacing w:after="0" w:line="240" w:lineRule="auto"/>
        <w:ind w:left="990" w:hanging="90"/>
        <w:jc w:val="both"/>
        <w:rPr>
          <w:rFonts w:ascii="Times New Roman" w:hAnsi="Times New Roman" w:cs="Times New Roman"/>
          <w:sz w:val="23"/>
          <w:szCs w:val="23"/>
        </w:rPr>
      </w:pPr>
      <w:r w:rsidRPr="00F86377">
        <w:rPr>
          <w:rFonts w:ascii="Times New Roman" w:hAnsi="Times New Roman" w:cs="Times New Roman"/>
          <w:sz w:val="23"/>
          <w:szCs w:val="23"/>
        </w:rPr>
        <w:t>Postgraduate degree or diploma in respective subject recognized by MCI after obtaining a medical qualification included in the Schedule – I &amp; II of the 3</w:t>
      </w:r>
      <w:r w:rsidRPr="00F86377">
        <w:rPr>
          <w:rFonts w:ascii="Times New Roman" w:hAnsi="Times New Roman" w:cs="Times New Roman"/>
          <w:sz w:val="23"/>
          <w:szCs w:val="23"/>
          <w:vertAlign w:val="superscript"/>
        </w:rPr>
        <w:t>rd</w:t>
      </w:r>
      <w:r w:rsidRPr="00F86377">
        <w:rPr>
          <w:rFonts w:ascii="Times New Roman" w:hAnsi="Times New Roman" w:cs="Times New Roman"/>
          <w:sz w:val="23"/>
          <w:szCs w:val="23"/>
        </w:rPr>
        <w:t xml:space="preserve"> Schedule of Indian Medical Council Act 1956 (persons possessing qualifications included in the part – II of the 3</w:t>
      </w:r>
      <w:r w:rsidRPr="00F86377">
        <w:rPr>
          <w:rFonts w:ascii="Times New Roman" w:hAnsi="Times New Roman" w:cs="Times New Roman"/>
          <w:sz w:val="23"/>
          <w:szCs w:val="23"/>
          <w:vertAlign w:val="superscript"/>
        </w:rPr>
        <w:t>rd</w:t>
      </w:r>
      <w:r w:rsidRPr="00F86377">
        <w:rPr>
          <w:rFonts w:ascii="Times New Roman" w:hAnsi="Times New Roman" w:cs="Times New Roman"/>
          <w:sz w:val="23"/>
          <w:szCs w:val="23"/>
        </w:rPr>
        <w:t xml:space="preserve"> schedule should also fulfill the conditions specified in section 13 (B) of the Act).</w:t>
      </w:r>
    </w:p>
    <w:p w:rsidR="00E22564" w:rsidRPr="00F86377" w:rsidRDefault="00E22564" w:rsidP="00E22564">
      <w:pPr>
        <w:pStyle w:val="ListParagraph"/>
        <w:numPr>
          <w:ilvl w:val="0"/>
          <w:numId w:val="3"/>
        </w:numPr>
        <w:spacing w:after="0" w:line="240" w:lineRule="auto"/>
        <w:ind w:left="990" w:hanging="90"/>
        <w:jc w:val="both"/>
        <w:rPr>
          <w:rFonts w:ascii="Times New Roman" w:hAnsi="Times New Roman" w:cs="Times New Roman"/>
          <w:sz w:val="23"/>
          <w:szCs w:val="23"/>
        </w:rPr>
      </w:pPr>
      <w:r w:rsidRPr="00F86377">
        <w:rPr>
          <w:rFonts w:ascii="Times New Roman" w:hAnsi="Times New Roman" w:cs="Times New Roman"/>
          <w:sz w:val="23"/>
          <w:szCs w:val="23"/>
        </w:rPr>
        <w:t>Satisfactory completion of the compulsory internship/</w:t>
      </w:r>
      <w:proofErr w:type="spellStart"/>
      <w:r w:rsidRPr="00F86377">
        <w:rPr>
          <w:rFonts w:ascii="Times New Roman" w:hAnsi="Times New Roman" w:cs="Times New Roman"/>
          <w:sz w:val="23"/>
          <w:szCs w:val="23"/>
        </w:rPr>
        <w:t>housemanship</w:t>
      </w:r>
      <w:proofErr w:type="spellEnd"/>
      <w:r w:rsidRPr="00F86377">
        <w:rPr>
          <w:rFonts w:ascii="Times New Roman" w:hAnsi="Times New Roman" w:cs="Times New Roman"/>
          <w:sz w:val="23"/>
          <w:szCs w:val="23"/>
        </w:rPr>
        <w:t xml:space="preserve"> in a recognized hospital.</w:t>
      </w:r>
    </w:p>
    <w:p w:rsidR="00E22564" w:rsidRPr="00F86377" w:rsidRDefault="00E22564" w:rsidP="00E22564">
      <w:pPr>
        <w:pStyle w:val="ListParagraph"/>
        <w:numPr>
          <w:ilvl w:val="0"/>
          <w:numId w:val="3"/>
        </w:numPr>
        <w:spacing w:after="0" w:line="240" w:lineRule="auto"/>
        <w:ind w:left="990" w:hanging="90"/>
        <w:jc w:val="both"/>
        <w:rPr>
          <w:rFonts w:ascii="Times New Roman" w:hAnsi="Times New Roman" w:cs="Times New Roman"/>
          <w:sz w:val="23"/>
          <w:szCs w:val="23"/>
        </w:rPr>
      </w:pPr>
      <w:r w:rsidRPr="00F86377">
        <w:rPr>
          <w:rFonts w:ascii="Times New Roman" w:hAnsi="Times New Roman" w:cs="Times New Roman"/>
          <w:sz w:val="23"/>
          <w:szCs w:val="23"/>
        </w:rPr>
        <w:t>Candidate must be registered with the State Medical Council/Medical Council of India.</w:t>
      </w:r>
    </w:p>
    <w:p w:rsidR="00E22564" w:rsidRPr="00F86377" w:rsidRDefault="00E22564" w:rsidP="00E22564">
      <w:pPr>
        <w:spacing w:after="0" w:line="240" w:lineRule="auto"/>
        <w:jc w:val="both"/>
        <w:rPr>
          <w:rFonts w:ascii="Times New Roman" w:hAnsi="Times New Roman" w:cs="Times New Roman"/>
          <w:b/>
          <w:sz w:val="23"/>
          <w:szCs w:val="23"/>
          <w:u w:val="single"/>
        </w:rPr>
      </w:pPr>
    </w:p>
    <w:p w:rsidR="00E22564" w:rsidRPr="00F86377" w:rsidRDefault="00E22564" w:rsidP="00E22564">
      <w:pPr>
        <w:pStyle w:val="ListParagraph"/>
        <w:numPr>
          <w:ilvl w:val="0"/>
          <w:numId w:val="2"/>
        </w:numPr>
        <w:spacing w:after="0" w:line="240" w:lineRule="auto"/>
        <w:ind w:hanging="270"/>
        <w:jc w:val="both"/>
        <w:rPr>
          <w:rFonts w:ascii="Times New Roman" w:hAnsi="Times New Roman" w:cs="Times New Roman"/>
          <w:sz w:val="23"/>
          <w:szCs w:val="23"/>
        </w:rPr>
      </w:pPr>
      <w:r w:rsidRPr="00F86377">
        <w:rPr>
          <w:rFonts w:ascii="Times New Roman" w:hAnsi="Times New Roman" w:cs="Times New Roman"/>
          <w:b/>
          <w:sz w:val="23"/>
          <w:szCs w:val="23"/>
        </w:rPr>
        <w:lastRenderedPageBreak/>
        <w:t>Desirable</w:t>
      </w:r>
      <w:r w:rsidRPr="00F86377">
        <w:rPr>
          <w:rFonts w:ascii="Times New Roman" w:hAnsi="Times New Roman" w:cs="Times New Roman"/>
          <w:sz w:val="23"/>
          <w:szCs w:val="23"/>
        </w:rPr>
        <w:t>: Candidates having experience in the respective discipline/subject will be preferred.</w:t>
      </w:r>
    </w:p>
    <w:p w:rsidR="00E22564" w:rsidRPr="00217C52" w:rsidRDefault="00E22564" w:rsidP="00E22564">
      <w:pPr>
        <w:spacing w:after="0" w:line="240" w:lineRule="auto"/>
        <w:jc w:val="both"/>
        <w:rPr>
          <w:rFonts w:ascii="Times New Roman" w:hAnsi="Times New Roman" w:cs="Times New Roman"/>
          <w:sz w:val="15"/>
          <w:szCs w:val="23"/>
        </w:rPr>
      </w:pPr>
    </w:p>
    <w:p w:rsidR="00E22564" w:rsidRPr="00F86377" w:rsidRDefault="00E22564" w:rsidP="00E22564">
      <w:pPr>
        <w:jc w:val="both"/>
        <w:rPr>
          <w:rFonts w:ascii="Times New Roman" w:hAnsi="Times New Roman" w:cs="Times New Roman"/>
          <w:sz w:val="23"/>
          <w:szCs w:val="23"/>
        </w:rPr>
      </w:pPr>
      <w:r w:rsidRPr="00F86377">
        <w:rPr>
          <w:rFonts w:ascii="Times New Roman" w:hAnsi="Times New Roman" w:cs="Times New Roman"/>
          <w:b/>
          <w:sz w:val="23"/>
          <w:szCs w:val="23"/>
          <w:u w:val="single"/>
        </w:rPr>
        <w:t>Scale of Pay</w:t>
      </w:r>
      <w:r w:rsidRPr="00F86377">
        <w:rPr>
          <w:rFonts w:ascii="Times New Roman" w:hAnsi="Times New Roman" w:cs="Times New Roman"/>
          <w:sz w:val="23"/>
          <w:szCs w:val="23"/>
        </w:rPr>
        <w:t xml:space="preserve">: Level 11 of Pay Matrix with entry pay of </w:t>
      </w:r>
      <w:r w:rsidRPr="00802C2D">
        <w:rPr>
          <w:rFonts w:ascii="Rupee Foradian" w:hAnsi="Rupee Foradian" w:cs="Times New Roman"/>
          <w:sz w:val="23"/>
          <w:szCs w:val="23"/>
        </w:rPr>
        <w:t>`</w:t>
      </w:r>
      <w:r w:rsidRPr="00F86377">
        <w:rPr>
          <w:rFonts w:ascii="Times New Roman" w:hAnsi="Times New Roman" w:cs="Times New Roman"/>
          <w:sz w:val="23"/>
          <w:szCs w:val="23"/>
        </w:rPr>
        <w:t xml:space="preserve">.67700/- per month plus NPA and other allowances as admissible under the Central Govt. Rules in identical posts.         </w:t>
      </w:r>
    </w:p>
    <w:p w:rsidR="00E22564" w:rsidRPr="00F86377" w:rsidRDefault="00E22564" w:rsidP="00E22564">
      <w:pPr>
        <w:spacing w:after="0" w:line="240" w:lineRule="auto"/>
        <w:jc w:val="both"/>
        <w:rPr>
          <w:rFonts w:ascii="Times New Roman" w:hAnsi="Times New Roman" w:cs="Times New Roman"/>
          <w:sz w:val="23"/>
          <w:szCs w:val="23"/>
        </w:rPr>
      </w:pPr>
      <w:r w:rsidRPr="00F86377">
        <w:rPr>
          <w:rFonts w:ascii="Times New Roman" w:hAnsi="Times New Roman" w:cs="Times New Roman"/>
          <w:b/>
          <w:sz w:val="23"/>
          <w:szCs w:val="23"/>
        </w:rPr>
        <w:t>Age limit</w:t>
      </w:r>
      <w:r w:rsidRPr="00F86377">
        <w:rPr>
          <w:rFonts w:ascii="Times New Roman" w:hAnsi="Times New Roman" w:cs="Times New Roman"/>
          <w:sz w:val="23"/>
          <w:szCs w:val="23"/>
        </w:rPr>
        <w:t xml:space="preserve"> - 45 years</w:t>
      </w:r>
    </w:p>
    <w:p w:rsidR="00E22564" w:rsidRPr="00217C52" w:rsidRDefault="00E22564" w:rsidP="00E22564">
      <w:pPr>
        <w:spacing w:after="0" w:line="240" w:lineRule="auto"/>
        <w:jc w:val="both"/>
        <w:rPr>
          <w:rFonts w:ascii="Times New Roman" w:hAnsi="Times New Roman" w:cs="Times New Roman"/>
          <w:sz w:val="13"/>
          <w:szCs w:val="23"/>
        </w:rPr>
      </w:pPr>
    </w:p>
    <w:p w:rsidR="00E22564" w:rsidRPr="00F86377" w:rsidRDefault="00E22564" w:rsidP="00E22564">
      <w:pPr>
        <w:jc w:val="both"/>
        <w:rPr>
          <w:rFonts w:ascii="Times New Roman" w:hAnsi="Times New Roman" w:cs="Times New Roman"/>
          <w:sz w:val="24"/>
          <w:szCs w:val="24"/>
        </w:rPr>
      </w:pPr>
      <w:r w:rsidRPr="00F86377">
        <w:rPr>
          <w:rFonts w:ascii="Times New Roman" w:hAnsi="Times New Roman" w:cs="Times New Roman"/>
          <w:sz w:val="24"/>
          <w:szCs w:val="24"/>
        </w:rPr>
        <w:t xml:space="preserve">The aspiring applicants satisfying the eligibility in all respect </w:t>
      </w:r>
      <w:r w:rsidRPr="00F86377">
        <w:rPr>
          <w:rFonts w:ascii="Times New Roman" w:hAnsi="Times New Roman" w:cs="Times New Roman"/>
          <w:sz w:val="23"/>
          <w:szCs w:val="23"/>
        </w:rPr>
        <w:t xml:space="preserve">can submit their applications in prescribed </w:t>
      </w:r>
      <w:proofErr w:type="spellStart"/>
      <w:r w:rsidRPr="00F86377">
        <w:rPr>
          <w:rFonts w:ascii="Times New Roman" w:hAnsi="Times New Roman" w:cs="Times New Roman"/>
          <w:sz w:val="23"/>
          <w:szCs w:val="23"/>
        </w:rPr>
        <w:t>proforma</w:t>
      </w:r>
      <w:proofErr w:type="spellEnd"/>
      <w:r w:rsidRPr="00F86377">
        <w:rPr>
          <w:rFonts w:ascii="Times New Roman" w:hAnsi="Times New Roman" w:cs="Times New Roman"/>
          <w:sz w:val="23"/>
          <w:szCs w:val="23"/>
        </w:rPr>
        <w:t xml:space="preserve"> </w:t>
      </w:r>
      <w:r w:rsidRPr="00F86377">
        <w:rPr>
          <w:rFonts w:ascii="Times New Roman" w:hAnsi="Times New Roman" w:cs="Times New Roman"/>
          <w:b/>
          <w:sz w:val="23"/>
          <w:szCs w:val="23"/>
        </w:rPr>
        <w:t>at Annexure-I</w:t>
      </w:r>
      <w:r w:rsidRPr="00F86377">
        <w:rPr>
          <w:rFonts w:ascii="Times New Roman" w:hAnsi="Times New Roman" w:cs="Times New Roman"/>
          <w:sz w:val="23"/>
          <w:szCs w:val="23"/>
        </w:rPr>
        <w:t xml:space="preserve"> </w:t>
      </w:r>
      <w:proofErr w:type="spellStart"/>
      <w:r w:rsidRPr="00F86377">
        <w:rPr>
          <w:rFonts w:ascii="Times New Roman" w:hAnsi="Times New Roman" w:cs="Times New Roman"/>
          <w:sz w:val="23"/>
          <w:szCs w:val="23"/>
        </w:rPr>
        <w:t>alongwith</w:t>
      </w:r>
      <w:proofErr w:type="spellEnd"/>
      <w:r w:rsidRPr="00F86377">
        <w:rPr>
          <w:rFonts w:ascii="Times New Roman" w:hAnsi="Times New Roman" w:cs="Times New Roman"/>
          <w:sz w:val="23"/>
          <w:szCs w:val="23"/>
        </w:rPr>
        <w:t xml:space="preserve"> scanned copy of the following self attested certificates by email to </w:t>
      </w:r>
      <w:hyperlink r:id="rId5" w:history="1">
        <w:r w:rsidRPr="00F86377">
          <w:rPr>
            <w:rStyle w:val="Hyperlink"/>
            <w:rFonts w:ascii="Times New Roman" w:hAnsi="Times New Roman" w:cs="Times New Roman"/>
            <w:sz w:val="24"/>
            <w:szCs w:val="24"/>
          </w:rPr>
          <w:t>neigrihms.recruitment@gmail.com</w:t>
        </w:r>
      </w:hyperlink>
      <w:r w:rsidRPr="00F86377">
        <w:rPr>
          <w:rFonts w:ascii="Times New Roman" w:hAnsi="Times New Roman" w:cs="Times New Roman"/>
          <w:sz w:val="24"/>
          <w:szCs w:val="24"/>
          <w:u w:val="single"/>
        </w:rPr>
        <w:t>.</w:t>
      </w:r>
      <w:r w:rsidRPr="00F86377">
        <w:rPr>
          <w:rFonts w:ascii="Times New Roman" w:hAnsi="Times New Roman" w:cs="Times New Roman"/>
          <w:sz w:val="24"/>
          <w:szCs w:val="24"/>
        </w:rPr>
        <w:t xml:space="preserve"> </w:t>
      </w:r>
    </w:p>
    <w:p w:rsidR="00E22564" w:rsidRPr="00F86377" w:rsidRDefault="00E22564" w:rsidP="00E22564">
      <w:pPr>
        <w:pStyle w:val="ListParagraph"/>
        <w:numPr>
          <w:ilvl w:val="0"/>
          <w:numId w:val="4"/>
        </w:numPr>
        <w:spacing w:after="0" w:line="240" w:lineRule="auto"/>
        <w:ind w:left="630" w:hanging="450"/>
        <w:jc w:val="both"/>
        <w:rPr>
          <w:rFonts w:ascii="Times New Roman" w:hAnsi="Times New Roman" w:cs="Times New Roman"/>
          <w:bCs/>
          <w:sz w:val="23"/>
          <w:szCs w:val="23"/>
        </w:rPr>
      </w:pPr>
      <w:r w:rsidRPr="00F86377">
        <w:rPr>
          <w:rFonts w:ascii="Times New Roman" w:hAnsi="Times New Roman" w:cs="Times New Roman"/>
          <w:bCs/>
          <w:sz w:val="23"/>
          <w:szCs w:val="23"/>
        </w:rPr>
        <w:t>One recent passport size photo</w:t>
      </w:r>
    </w:p>
    <w:p w:rsidR="00E22564" w:rsidRPr="00F86377" w:rsidRDefault="00E22564" w:rsidP="00E22564">
      <w:pPr>
        <w:pStyle w:val="ListParagraph"/>
        <w:numPr>
          <w:ilvl w:val="0"/>
          <w:numId w:val="4"/>
        </w:numPr>
        <w:spacing w:after="0" w:line="240" w:lineRule="auto"/>
        <w:ind w:left="630" w:hanging="450"/>
        <w:jc w:val="both"/>
        <w:rPr>
          <w:rFonts w:ascii="Times New Roman" w:hAnsi="Times New Roman" w:cs="Times New Roman"/>
          <w:bCs/>
          <w:sz w:val="23"/>
          <w:szCs w:val="23"/>
        </w:rPr>
      </w:pPr>
      <w:r w:rsidRPr="00F86377">
        <w:rPr>
          <w:rFonts w:ascii="Times New Roman" w:hAnsi="Times New Roman" w:cs="Times New Roman"/>
          <w:bCs/>
          <w:sz w:val="23"/>
          <w:szCs w:val="23"/>
        </w:rPr>
        <w:t>Certificate of Date of Birth (10</w:t>
      </w:r>
      <w:r w:rsidRPr="00F86377">
        <w:rPr>
          <w:rFonts w:ascii="Times New Roman" w:hAnsi="Times New Roman" w:cs="Times New Roman"/>
          <w:bCs/>
          <w:sz w:val="23"/>
          <w:szCs w:val="23"/>
          <w:vertAlign w:val="superscript"/>
        </w:rPr>
        <w:t>th</w:t>
      </w:r>
      <w:r w:rsidRPr="00F86377">
        <w:rPr>
          <w:rFonts w:ascii="Times New Roman" w:hAnsi="Times New Roman" w:cs="Times New Roman"/>
          <w:bCs/>
          <w:sz w:val="23"/>
          <w:szCs w:val="23"/>
        </w:rPr>
        <w:t xml:space="preserve"> certificate)</w:t>
      </w:r>
    </w:p>
    <w:p w:rsidR="00E22564" w:rsidRPr="00F86377" w:rsidRDefault="00E22564" w:rsidP="00E22564">
      <w:pPr>
        <w:pStyle w:val="ListParagraph"/>
        <w:numPr>
          <w:ilvl w:val="0"/>
          <w:numId w:val="4"/>
        </w:numPr>
        <w:spacing w:after="0" w:line="240" w:lineRule="auto"/>
        <w:ind w:left="630" w:hanging="450"/>
        <w:jc w:val="both"/>
        <w:rPr>
          <w:rFonts w:ascii="Times New Roman" w:hAnsi="Times New Roman" w:cs="Times New Roman"/>
          <w:bCs/>
          <w:sz w:val="23"/>
          <w:szCs w:val="23"/>
        </w:rPr>
      </w:pPr>
      <w:r w:rsidRPr="00F86377">
        <w:rPr>
          <w:rFonts w:ascii="Times New Roman" w:hAnsi="Times New Roman" w:cs="Times New Roman"/>
          <w:bCs/>
          <w:sz w:val="23"/>
          <w:szCs w:val="23"/>
        </w:rPr>
        <w:t>Certificate of SC/ST/Latest OBC (Non-Creamy Layer) certificate from the competent authority if applicable.</w:t>
      </w:r>
    </w:p>
    <w:p w:rsidR="00E22564" w:rsidRPr="00F86377" w:rsidRDefault="00E22564" w:rsidP="00E22564">
      <w:pPr>
        <w:pStyle w:val="ListParagraph"/>
        <w:numPr>
          <w:ilvl w:val="0"/>
          <w:numId w:val="4"/>
        </w:numPr>
        <w:spacing w:after="0" w:line="240" w:lineRule="auto"/>
        <w:ind w:left="630" w:hanging="450"/>
        <w:jc w:val="both"/>
        <w:rPr>
          <w:rFonts w:ascii="Times New Roman" w:hAnsi="Times New Roman" w:cs="Times New Roman"/>
          <w:bCs/>
          <w:sz w:val="23"/>
          <w:szCs w:val="23"/>
        </w:rPr>
      </w:pPr>
      <w:r w:rsidRPr="00F86377">
        <w:rPr>
          <w:rFonts w:ascii="Times New Roman" w:hAnsi="Times New Roman" w:cs="Times New Roman"/>
          <w:bCs/>
          <w:sz w:val="23"/>
          <w:szCs w:val="23"/>
        </w:rPr>
        <w:t>MBBS passed Certificate</w:t>
      </w:r>
    </w:p>
    <w:p w:rsidR="00E22564" w:rsidRPr="00F86377" w:rsidRDefault="00E22564" w:rsidP="00E22564">
      <w:pPr>
        <w:pStyle w:val="ListParagraph"/>
        <w:numPr>
          <w:ilvl w:val="0"/>
          <w:numId w:val="4"/>
        </w:numPr>
        <w:spacing w:after="0" w:line="240" w:lineRule="auto"/>
        <w:ind w:left="630" w:hanging="450"/>
        <w:jc w:val="both"/>
        <w:rPr>
          <w:rFonts w:ascii="Times New Roman" w:hAnsi="Times New Roman" w:cs="Times New Roman"/>
          <w:bCs/>
          <w:sz w:val="23"/>
          <w:szCs w:val="23"/>
        </w:rPr>
      </w:pPr>
      <w:r w:rsidRPr="00F86377">
        <w:rPr>
          <w:rFonts w:ascii="Times New Roman" w:hAnsi="Times New Roman" w:cs="Times New Roman"/>
          <w:bCs/>
          <w:sz w:val="23"/>
          <w:szCs w:val="23"/>
        </w:rPr>
        <w:t xml:space="preserve">MBBS </w:t>
      </w:r>
      <w:proofErr w:type="spellStart"/>
      <w:r w:rsidRPr="00F86377">
        <w:rPr>
          <w:rFonts w:ascii="Times New Roman" w:hAnsi="Times New Roman" w:cs="Times New Roman"/>
          <w:bCs/>
          <w:sz w:val="23"/>
          <w:szCs w:val="23"/>
        </w:rPr>
        <w:t>Marksheets</w:t>
      </w:r>
      <w:proofErr w:type="spellEnd"/>
      <w:r w:rsidRPr="00F86377">
        <w:rPr>
          <w:rFonts w:ascii="Times New Roman" w:hAnsi="Times New Roman" w:cs="Times New Roman"/>
          <w:bCs/>
          <w:sz w:val="23"/>
          <w:szCs w:val="23"/>
        </w:rPr>
        <w:t xml:space="preserve"> </w:t>
      </w:r>
    </w:p>
    <w:p w:rsidR="00E22564" w:rsidRPr="00F86377" w:rsidRDefault="00E22564" w:rsidP="00E22564">
      <w:pPr>
        <w:pStyle w:val="ListParagraph"/>
        <w:numPr>
          <w:ilvl w:val="0"/>
          <w:numId w:val="4"/>
        </w:numPr>
        <w:spacing w:after="0" w:line="240" w:lineRule="auto"/>
        <w:ind w:left="630" w:hanging="450"/>
        <w:jc w:val="both"/>
        <w:rPr>
          <w:rFonts w:ascii="Times New Roman" w:hAnsi="Times New Roman" w:cs="Times New Roman"/>
          <w:bCs/>
          <w:sz w:val="23"/>
          <w:szCs w:val="23"/>
        </w:rPr>
      </w:pPr>
      <w:r w:rsidRPr="00F86377">
        <w:rPr>
          <w:rFonts w:ascii="Times New Roman" w:hAnsi="Times New Roman" w:cs="Times New Roman"/>
          <w:bCs/>
          <w:sz w:val="23"/>
          <w:szCs w:val="23"/>
        </w:rPr>
        <w:t>MBBS Attempt certificate</w:t>
      </w:r>
    </w:p>
    <w:p w:rsidR="00E22564" w:rsidRPr="00F86377" w:rsidRDefault="00E22564" w:rsidP="00E22564">
      <w:pPr>
        <w:pStyle w:val="ListParagraph"/>
        <w:numPr>
          <w:ilvl w:val="0"/>
          <w:numId w:val="4"/>
        </w:numPr>
        <w:spacing w:after="0" w:line="240" w:lineRule="auto"/>
        <w:ind w:left="630" w:hanging="450"/>
        <w:jc w:val="both"/>
        <w:rPr>
          <w:rFonts w:ascii="Times New Roman" w:hAnsi="Times New Roman" w:cs="Times New Roman"/>
          <w:bCs/>
          <w:sz w:val="23"/>
          <w:szCs w:val="23"/>
        </w:rPr>
      </w:pPr>
      <w:r w:rsidRPr="00F86377">
        <w:rPr>
          <w:rFonts w:ascii="Times New Roman" w:hAnsi="Times New Roman" w:cs="Times New Roman"/>
          <w:bCs/>
          <w:sz w:val="23"/>
          <w:szCs w:val="23"/>
        </w:rPr>
        <w:t>MBBS Internship Completion Certificate</w:t>
      </w:r>
    </w:p>
    <w:p w:rsidR="00E22564" w:rsidRDefault="00E22564" w:rsidP="00E22564">
      <w:pPr>
        <w:pStyle w:val="ListParagraph"/>
        <w:numPr>
          <w:ilvl w:val="0"/>
          <w:numId w:val="4"/>
        </w:numPr>
        <w:spacing w:after="0" w:line="240" w:lineRule="auto"/>
        <w:ind w:left="630" w:hanging="450"/>
        <w:jc w:val="both"/>
        <w:rPr>
          <w:rFonts w:ascii="Times New Roman" w:hAnsi="Times New Roman" w:cs="Times New Roman"/>
          <w:bCs/>
          <w:sz w:val="23"/>
          <w:szCs w:val="23"/>
        </w:rPr>
      </w:pPr>
      <w:r>
        <w:rPr>
          <w:rFonts w:ascii="Times New Roman" w:hAnsi="Times New Roman" w:cs="Times New Roman"/>
          <w:bCs/>
          <w:sz w:val="23"/>
          <w:szCs w:val="23"/>
        </w:rPr>
        <w:t>MCI/NMC Eligibility certificate for candidate(s) passing from foreign medical Institutions.</w:t>
      </w:r>
    </w:p>
    <w:p w:rsidR="00E22564" w:rsidRDefault="00E22564" w:rsidP="00E22564">
      <w:pPr>
        <w:pStyle w:val="ListParagraph"/>
        <w:numPr>
          <w:ilvl w:val="0"/>
          <w:numId w:val="4"/>
        </w:numPr>
        <w:spacing w:after="0" w:line="240" w:lineRule="auto"/>
        <w:ind w:left="630" w:hanging="450"/>
        <w:jc w:val="both"/>
        <w:rPr>
          <w:rFonts w:ascii="Times New Roman" w:hAnsi="Times New Roman" w:cs="Times New Roman"/>
          <w:bCs/>
          <w:sz w:val="23"/>
          <w:szCs w:val="23"/>
        </w:rPr>
      </w:pPr>
      <w:r>
        <w:rPr>
          <w:rFonts w:ascii="Times New Roman" w:hAnsi="Times New Roman" w:cs="Times New Roman"/>
          <w:bCs/>
          <w:sz w:val="23"/>
          <w:szCs w:val="23"/>
        </w:rPr>
        <w:t>Result of screening test for Indian nationals with Foreign Medical Qualification issued by the National Board of Examinations.</w:t>
      </w:r>
    </w:p>
    <w:p w:rsidR="00E22564" w:rsidRPr="00F86377" w:rsidRDefault="00E22564" w:rsidP="00E22564">
      <w:pPr>
        <w:pStyle w:val="ListParagraph"/>
        <w:numPr>
          <w:ilvl w:val="0"/>
          <w:numId w:val="4"/>
        </w:numPr>
        <w:spacing w:after="0" w:line="240" w:lineRule="auto"/>
        <w:ind w:left="630" w:hanging="450"/>
        <w:jc w:val="both"/>
        <w:rPr>
          <w:rFonts w:ascii="Times New Roman" w:hAnsi="Times New Roman" w:cs="Times New Roman"/>
          <w:bCs/>
          <w:sz w:val="23"/>
          <w:szCs w:val="23"/>
        </w:rPr>
      </w:pPr>
      <w:r w:rsidRPr="00F86377">
        <w:rPr>
          <w:rFonts w:ascii="Times New Roman" w:hAnsi="Times New Roman" w:cs="Times New Roman"/>
          <w:bCs/>
          <w:sz w:val="23"/>
          <w:szCs w:val="23"/>
        </w:rPr>
        <w:t>MD/MS/DNB/Diploma passed certificate</w:t>
      </w:r>
    </w:p>
    <w:p w:rsidR="00E22564" w:rsidRPr="00F86377" w:rsidRDefault="00E22564" w:rsidP="00E22564">
      <w:pPr>
        <w:pStyle w:val="ListParagraph"/>
        <w:numPr>
          <w:ilvl w:val="0"/>
          <w:numId w:val="4"/>
        </w:numPr>
        <w:spacing w:after="0" w:line="240" w:lineRule="auto"/>
        <w:ind w:left="630" w:hanging="450"/>
        <w:jc w:val="both"/>
        <w:rPr>
          <w:rFonts w:ascii="Times New Roman" w:hAnsi="Times New Roman" w:cs="Times New Roman"/>
          <w:bCs/>
          <w:sz w:val="23"/>
          <w:szCs w:val="23"/>
        </w:rPr>
      </w:pPr>
      <w:r w:rsidRPr="00F86377">
        <w:rPr>
          <w:rFonts w:ascii="Times New Roman" w:hAnsi="Times New Roman" w:cs="Times New Roman"/>
          <w:bCs/>
          <w:sz w:val="23"/>
          <w:szCs w:val="23"/>
        </w:rPr>
        <w:t>Medical Registration Certificate for MBBS/MD/MS/DNB/Diploma</w:t>
      </w:r>
    </w:p>
    <w:p w:rsidR="00E22564" w:rsidRPr="00F86377" w:rsidRDefault="00E22564" w:rsidP="00E22564">
      <w:pPr>
        <w:pStyle w:val="ListParagraph"/>
        <w:numPr>
          <w:ilvl w:val="0"/>
          <w:numId w:val="4"/>
        </w:numPr>
        <w:spacing w:after="0" w:line="240" w:lineRule="auto"/>
        <w:ind w:left="630" w:hanging="450"/>
        <w:jc w:val="both"/>
        <w:rPr>
          <w:rFonts w:ascii="Times New Roman" w:hAnsi="Times New Roman" w:cs="Times New Roman"/>
          <w:bCs/>
          <w:sz w:val="23"/>
          <w:szCs w:val="23"/>
        </w:rPr>
      </w:pPr>
      <w:r w:rsidRPr="00F86377">
        <w:rPr>
          <w:rFonts w:ascii="Times New Roman" w:hAnsi="Times New Roman" w:cs="Times New Roman"/>
          <w:bCs/>
          <w:sz w:val="23"/>
          <w:szCs w:val="23"/>
        </w:rPr>
        <w:t>NOC from the present employer (if employed)</w:t>
      </w:r>
    </w:p>
    <w:p w:rsidR="00E22564" w:rsidRPr="00F86377" w:rsidRDefault="00E22564" w:rsidP="00E22564">
      <w:pPr>
        <w:pStyle w:val="ListParagraph"/>
        <w:numPr>
          <w:ilvl w:val="0"/>
          <w:numId w:val="4"/>
        </w:numPr>
        <w:spacing w:after="0" w:line="240" w:lineRule="auto"/>
        <w:ind w:left="630" w:hanging="450"/>
        <w:jc w:val="both"/>
        <w:rPr>
          <w:rFonts w:ascii="Times New Roman" w:hAnsi="Times New Roman" w:cs="Times New Roman"/>
          <w:bCs/>
          <w:sz w:val="23"/>
          <w:szCs w:val="23"/>
        </w:rPr>
      </w:pPr>
      <w:r w:rsidRPr="00F86377">
        <w:rPr>
          <w:rFonts w:ascii="Times New Roman" w:hAnsi="Times New Roman" w:cs="Times New Roman"/>
          <w:bCs/>
          <w:sz w:val="23"/>
          <w:szCs w:val="23"/>
        </w:rPr>
        <w:t>Experience Certificate (if applicable)</w:t>
      </w:r>
    </w:p>
    <w:p w:rsidR="00E22564" w:rsidRPr="00F86377" w:rsidRDefault="00E22564" w:rsidP="00E22564">
      <w:pPr>
        <w:pStyle w:val="ListParagraph"/>
        <w:numPr>
          <w:ilvl w:val="0"/>
          <w:numId w:val="4"/>
        </w:numPr>
        <w:spacing w:after="0" w:line="240" w:lineRule="auto"/>
        <w:ind w:left="630" w:hanging="450"/>
        <w:jc w:val="both"/>
        <w:rPr>
          <w:rFonts w:ascii="Times New Roman" w:hAnsi="Times New Roman" w:cs="Times New Roman"/>
          <w:bCs/>
          <w:sz w:val="23"/>
          <w:szCs w:val="23"/>
        </w:rPr>
      </w:pPr>
      <w:r w:rsidRPr="00F86377">
        <w:rPr>
          <w:rFonts w:ascii="Times New Roman" w:hAnsi="Times New Roman" w:cs="Times New Roman"/>
          <w:bCs/>
          <w:sz w:val="23"/>
          <w:szCs w:val="23"/>
        </w:rPr>
        <w:t xml:space="preserve">Residence Certificate issued by competent authority or </w:t>
      </w:r>
      <w:proofErr w:type="spellStart"/>
      <w:r w:rsidRPr="00F86377">
        <w:rPr>
          <w:rFonts w:ascii="Times New Roman" w:hAnsi="Times New Roman" w:cs="Times New Roman"/>
          <w:bCs/>
          <w:sz w:val="23"/>
          <w:szCs w:val="23"/>
        </w:rPr>
        <w:t>Aadhar</w:t>
      </w:r>
      <w:proofErr w:type="spellEnd"/>
      <w:r w:rsidRPr="00F86377">
        <w:rPr>
          <w:rFonts w:ascii="Times New Roman" w:hAnsi="Times New Roman" w:cs="Times New Roman"/>
          <w:bCs/>
          <w:sz w:val="23"/>
          <w:szCs w:val="23"/>
        </w:rPr>
        <w:t xml:space="preserve"> card or voter ID and Passport</w:t>
      </w:r>
    </w:p>
    <w:p w:rsidR="00E22564" w:rsidRPr="00F86377" w:rsidRDefault="00E22564" w:rsidP="00E22564">
      <w:pPr>
        <w:pStyle w:val="ListParagraph"/>
        <w:numPr>
          <w:ilvl w:val="0"/>
          <w:numId w:val="4"/>
        </w:numPr>
        <w:spacing w:after="0" w:line="240" w:lineRule="auto"/>
        <w:ind w:left="630" w:hanging="450"/>
        <w:jc w:val="both"/>
        <w:rPr>
          <w:rFonts w:ascii="Times New Roman" w:hAnsi="Times New Roman" w:cs="Times New Roman"/>
          <w:bCs/>
          <w:sz w:val="23"/>
          <w:szCs w:val="23"/>
        </w:rPr>
      </w:pPr>
      <w:r w:rsidRPr="00F86377">
        <w:rPr>
          <w:rFonts w:ascii="Times New Roman" w:hAnsi="Times New Roman" w:cs="Times New Roman"/>
          <w:bCs/>
          <w:sz w:val="23"/>
          <w:szCs w:val="23"/>
        </w:rPr>
        <w:t>Character Certificate</w:t>
      </w:r>
    </w:p>
    <w:p w:rsidR="00E22564" w:rsidRPr="00217C52" w:rsidRDefault="00E22564" w:rsidP="00E22564">
      <w:pPr>
        <w:pStyle w:val="ListParagraph"/>
        <w:spacing w:after="0" w:line="240" w:lineRule="auto"/>
        <w:ind w:left="630"/>
        <w:jc w:val="both"/>
        <w:rPr>
          <w:rFonts w:ascii="Times New Roman" w:hAnsi="Times New Roman" w:cs="Times New Roman"/>
          <w:bCs/>
          <w:sz w:val="17"/>
          <w:szCs w:val="23"/>
        </w:rPr>
      </w:pPr>
    </w:p>
    <w:p w:rsidR="00E22564" w:rsidRPr="00F86377" w:rsidRDefault="00E22564" w:rsidP="00E22564">
      <w:pPr>
        <w:spacing w:after="0" w:line="240" w:lineRule="auto"/>
        <w:jc w:val="both"/>
        <w:rPr>
          <w:rFonts w:ascii="Times New Roman" w:hAnsi="Times New Roman" w:cs="Times New Roman"/>
          <w:b/>
          <w:sz w:val="23"/>
          <w:szCs w:val="23"/>
        </w:rPr>
      </w:pPr>
      <w:r w:rsidRPr="00F86377">
        <w:rPr>
          <w:rFonts w:ascii="Times New Roman" w:hAnsi="Times New Roman" w:cs="Times New Roman"/>
          <w:b/>
          <w:sz w:val="23"/>
          <w:szCs w:val="23"/>
        </w:rPr>
        <w:t>The documents submitted by the candidates will be screened before the interview and only the eligible candidates who fulfill the eligibility criteria would be allowed to appear in the walk-in interview.</w:t>
      </w:r>
    </w:p>
    <w:p w:rsidR="00E22564" w:rsidRPr="00217C52" w:rsidRDefault="00E22564" w:rsidP="00E22564">
      <w:pPr>
        <w:spacing w:after="0" w:line="240" w:lineRule="auto"/>
        <w:jc w:val="both"/>
        <w:rPr>
          <w:rFonts w:ascii="Times New Roman" w:hAnsi="Times New Roman" w:cs="Times New Roman"/>
          <w:b/>
          <w:sz w:val="15"/>
          <w:szCs w:val="23"/>
        </w:rPr>
      </w:pPr>
    </w:p>
    <w:p w:rsidR="00E22564" w:rsidRPr="00F86377" w:rsidRDefault="00E22564" w:rsidP="00E22564">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 xml:space="preserve">The date of </w:t>
      </w:r>
      <w:r w:rsidRPr="00F86377">
        <w:rPr>
          <w:rFonts w:ascii="Times New Roman" w:hAnsi="Times New Roman" w:cs="Times New Roman"/>
          <w:b/>
          <w:sz w:val="23"/>
          <w:szCs w:val="23"/>
        </w:rPr>
        <w:t>interview will be published in the Institute’s website.</w:t>
      </w:r>
    </w:p>
    <w:p w:rsidR="00E22564" w:rsidRPr="00217C52" w:rsidRDefault="00E22564" w:rsidP="00E22564">
      <w:pPr>
        <w:spacing w:after="0" w:line="240" w:lineRule="auto"/>
        <w:jc w:val="both"/>
        <w:rPr>
          <w:rFonts w:ascii="Times New Roman" w:hAnsi="Times New Roman" w:cs="Times New Roman"/>
          <w:b/>
          <w:sz w:val="17"/>
          <w:szCs w:val="23"/>
        </w:rPr>
      </w:pPr>
    </w:p>
    <w:p w:rsidR="00E22564" w:rsidRPr="00072C64" w:rsidRDefault="00E22564" w:rsidP="00E22564">
      <w:pPr>
        <w:spacing w:after="0" w:line="240" w:lineRule="auto"/>
        <w:jc w:val="both"/>
        <w:rPr>
          <w:rFonts w:ascii="Times New Roman" w:hAnsi="Times New Roman" w:cs="Times New Roman"/>
          <w:sz w:val="23"/>
          <w:szCs w:val="23"/>
        </w:rPr>
      </w:pPr>
      <w:r w:rsidRPr="00F86377">
        <w:rPr>
          <w:rFonts w:ascii="Times New Roman" w:hAnsi="Times New Roman" w:cs="Times New Roman"/>
          <w:sz w:val="23"/>
          <w:szCs w:val="23"/>
        </w:rPr>
        <w:t>The candidates should bring the original documents at the time of interview at the Institute.</w:t>
      </w:r>
    </w:p>
    <w:p w:rsidR="00E22564" w:rsidRPr="00F86377" w:rsidRDefault="00E22564" w:rsidP="00E22564">
      <w:pPr>
        <w:spacing w:after="0" w:line="240" w:lineRule="auto"/>
        <w:jc w:val="both"/>
        <w:rPr>
          <w:rFonts w:ascii="Times New Roman" w:hAnsi="Times New Roman" w:cs="Times New Roman"/>
          <w:b/>
          <w:sz w:val="23"/>
          <w:szCs w:val="23"/>
        </w:rPr>
      </w:pPr>
      <w:r w:rsidRPr="00F86377">
        <w:rPr>
          <w:rFonts w:ascii="Times New Roman" w:hAnsi="Times New Roman" w:cs="Times New Roman"/>
          <w:b/>
          <w:sz w:val="23"/>
          <w:szCs w:val="23"/>
          <w:u w:val="single"/>
        </w:rPr>
        <w:t>General Information</w:t>
      </w:r>
      <w:r w:rsidRPr="00F86377">
        <w:rPr>
          <w:rFonts w:ascii="Times New Roman" w:hAnsi="Times New Roman" w:cs="Times New Roman"/>
          <w:b/>
          <w:sz w:val="23"/>
          <w:szCs w:val="23"/>
        </w:rPr>
        <w:t>:</w:t>
      </w:r>
      <w:r w:rsidRPr="00F86377">
        <w:rPr>
          <w:rFonts w:ascii="Times New Roman" w:hAnsi="Times New Roman" w:cs="Times New Roman"/>
          <w:b/>
          <w:sz w:val="23"/>
          <w:szCs w:val="23"/>
        </w:rPr>
        <w:tab/>
      </w:r>
    </w:p>
    <w:p w:rsidR="00E22564" w:rsidRPr="00F86377" w:rsidRDefault="00E22564" w:rsidP="00E22564">
      <w:pPr>
        <w:spacing w:after="0" w:line="240" w:lineRule="auto"/>
        <w:jc w:val="both"/>
        <w:rPr>
          <w:rFonts w:ascii="Times New Roman" w:hAnsi="Times New Roman" w:cs="Times New Roman"/>
          <w:b/>
          <w:sz w:val="23"/>
          <w:szCs w:val="23"/>
        </w:rPr>
      </w:pPr>
    </w:p>
    <w:p w:rsidR="00E22564" w:rsidRPr="00F86377" w:rsidRDefault="00E22564" w:rsidP="00E22564">
      <w:pPr>
        <w:pStyle w:val="ListParagraph"/>
        <w:numPr>
          <w:ilvl w:val="0"/>
          <w:numId w:val="5"/>
        </w:numPr>
        <w:spacing w:after="0" w:line="240" w:lineRule="auto"/>
        <w:ind w:left="360"/>
        <w:jc w:val="both"/>
        <w:rPr>
          <w:rFonts w:ascii="Times New Roman" w:hAnsi="Times New Roman" w:cs="Times New Roman"/>
          <w:sz w:val="23"/>
          <w:szCs w:val="23"/>
        </w:rPr>
      </w:pPr>
      <w:r w:rsidRPr="00F86377">
        <w:rPr>
          <w:rFonts w:ascii="Times New Roman" w:hAnsi="Times New Roman" w:cs="Times New Roman"/>
          <w:sz w:val="23"/>
          <w:szCs w:val="23"/>
        </w:rPr>
        <w:t xml:space="preserve">Reservation for the above posts and age relaxation will be provided as per Govt. of India Norms. Age is </w:t>
      </w:r>
      <w:proofErr w:type="spellStart"/>
      <w:r w:rsidRPr="00F86377">
        <w:rPr>
          <w:rFonts w:ascii="Times New Roman" w:hAnsi="Times New Roman" w:cs="Times New Roman"/>
          <w:sz w:val="23"/>
          <w:szCs w:val="23"/>
        </w:rPr>
        <w:t>relaxable</w:t>
      </w:r>
      <w:proofErr w:type="spellEnd"/>
      <w:r w:rsidRPr="00F86377">
        <w:rPr>
          <w:rFonts w:ascii="Times New Roman" w:hAnsi="Times New Roman" w:cs="Times New Roman"/>
          <w:sz w:val="23"/>
          <w:szCs w:val="23"/>
        </w:rPr>
        <w:t xml:space="preserve"> </w:t>
      </w:r>
      <w:proofErr w:type="spellStart"/>
      <w:r w:rsidRPr="00F86377">
        <w:rPr>
          <w:rFonts w:ascii="Times New Roman" w:hAnsi="Times New Roman" w:cs="Times New Roman"/>
          <w:sz w:val="23"/>
          <w:szCs w:val="23"/>
        </w:rPr>
        <w:t>upto</w:t>
      </w:r>
      <w:proofErr w:type="spellEnd"/>
      <w:r w:rsidRPr="00F86377">
        <w:rPr>
          <w:rFonts w:ascii="Times New Roman" w:hAnsi="Times New Roman" w:cs="Times New Roman"/>
          <w:sz w:val="23"/>
          <w:szCs w:val="23"/>
        </w:rPr>
        <w:t xml:space="preserve"> 5 (five) years for SC/ST and 3(three) years for OBC (Non-creamy layers) candidates in respect of vacancies reserved for them. Age relaxation for physically handicapped candidates will be provided as per Govt. of India Norms.</w:t>
      </w:r>
    </w:p>
    <w:p w:rsidR="00E22564" w:rsidRPr="00F86377" w:rsidRDefault="00E22564" w:rsidP="00E22564">
      <w:pPr>
        <w:pStyle w:val="ListParagraph"/>
        <w:spacing w:after="0" w:line="240" w:lineRule="auto"/>
        <w:ind w:left="360"/>
        <w:jc w:val="both"/>
        <w:rPr>
          <w:rFonts w:ascii="Times New Roman" w:hAnsi="Times New Roman" w:cs="Times New Roman"/>
          <w:sz w:val="23"/>
          <w:szCs w:val="23"/>
        </w:rPr>
      </w:pPr>
    </w:p>
    <w:p w:rsidR="00E22564" w:rsidRPr="00F86377" w:rsidRDefault="00E22564" w:rsidP="00E22564">
      <w:pPr>
        <w:pStyle w:val="ListParagraph"/>
        <w:numPr>
          <w:ilvl w:val="0"/>
          <w:numId w:val="5"/>
        </w:numPr>
        <w:spacing w:after="0" w:line="240" w:lineRule="auto"/>
        <w:ind w:left="360"/>
        <w:jc w:val="both"/>
        <w:rPr>
          <w:rFonts w:ascii="Times New Roman" w:hAnsi="Times New Roman" w:cs="Times New Roman"/>
          <w:sz w:val="23"/>
          <w:szCs w:val="23"/>
        </w:rPr>
      </w:pPr>
      <w:r w:rsidRPr="00F86377">
        <w:rPr>
          <w:rFonts w:ascii="Times New Roman" w:hAnsi="Times New Roman" w:cs="Times New Roman"/>
          <w:sz w:val="23"/>
          <w:szCs w:val="23"/>
        </w:rPr>
        <w:t xml:space="preserve">Reservation for Economically Weaker Sections (EWSs) shall be applicable as per </w:t>
      </w:r>
      <w:proofErr w:type="spellStart"/>
      <w:r w:rsidRPr="00F86377">
        <w:rPr>
          <w:rFonts w:ascii="Times New Roman" w:hAnsi="Times New Roman" w:cs="Times New Roman"/>
          <w:sz w:val="23"/>
          <w:szCs w:val="23"/>
        </w:rPr>
        <w:t>Govt.of</w:t>
      </w:r>
      <w:proofErr w:type="spellEnd"/>
      <w:r w:rsidRPr="00F86377">
        <w:rPr>
          <w:rFonts w:ascii="Times New Roman" w:hAnsi="Times New Roman" w:cs="Times New Roman"/>
          <w:sz w:val="23"/>
          <w:szCs w:val="23"/>
        </w:rPr>
        <w:t xml:space="preserve"> India policy Office Memorandum No.36039/1/2019-Estt (Res) dated 19</w:t>
      </w:r>
      <w:r w:rsidRPr="00F86377">
        <w:rPr>
          <w:rFonts w:ascii="Times New Roman" w:hAnsi="Times New Roman" w:cs="Times New Roman"/>
          <w:sz w:val="23"/>
          <w:szCs w:val="23"/>
          <w:vertAlign w:val="superscript"/>
        </w:rPr>
        <w:t>th</w:t>
      </w:r>
      <w:r w:rsidRPr="00F86377">
        <w:rPr>
          <w:rFonts w:ascii="Times New Roman" w:hAnsi="Times New Roman" w:cs="Times New Roman"/>
          <w:sz w:val="23"/>
          <w:szCs w:val="23"/>
        </w:rPr>
        <w:t xml:space="preserve"> January, 2019 and 31</w:t>
      </w:r>
      <w:r w:rsidRPr="00F86377">
        <w:rPr>
          <w:rFonts w:ascii="Times New Roman" w:hAnsi="Times New Roman" w:cs="Times New Roman"/>
          <w:sz w:val="23"/>
          <w:szCs w:val="23"/>
          <w:vertAlign w:val="superscript"/>
        </w:rPr>
        <w:t>st</w:t>
      </w:r>
      <w:r w:rsidRPr="00F86377">
        <w:rPr>
          <w:rFonts w:ascii="Times New Roman" w:hAnsi="Times New Roman" w:cs="Times New Roman"/>
          <w:sz w:val="23"/>
          <w:szCs w:val="23"/>
        </w:rPr>
        <w:t xml:space="preserve"> January, 2019.</w:t>
      </w:r>
    </w:p>
    <w:p w:rsidR="00E22564" w:rsidRPr="00F86377" w:rsidRDefault="00E22564" w:rsidP="00E22564">
      <w:pPr>
        <w:spacing w:after="0" w:line="240" w:lineRule="auto"/>
        <w:ind w:left="360"/>
        <w:jc w:val="both"/>
        <w:rPr>
          <w:rFonts w:ascii="Times New Roman" w:hAnsi="Times New Roman" w:cs="Times New Roman"/>
          <w:b/>
          <w:i/>
          <w:sz w:val="23"/>
          <w:szCs w:val="23"/>
        </w:rPr>
      </w:pPr>
      <w:r w:rsidRPr="00F86377">
        <w:rPr>
          <w:rFonts w:ascii="Times New Roman" w:hAnsi="Times New Roman" w:cs="Times New Roman"/>
          <w:i/>
          <w:sz w:val="23"/>
          <w:szCs w:val="23"/>
        </w:rPr>
        <w:t xml:space="preserve">EWSs Candidates will attach certificate issued by the competent authority in the form prescribed as per </w:t>
      </w:r>
      <w:r w:rsidRPr="00F86377">
        <w:rPr>
          <w:rFonts w:ascii="Times New Roman" w:hAnsi="Times New Roman" w:cs="Times New Roman"/>
          <w:b/>
          <w:i/>
          <w:sz w:val="23"/>
          <w:szCs w:val="23"/>
        </w:rPr>
        <w:t>Annexure-II.</w:t>
      </w:r>
    </w:p>
    <w:p w:rsidR="00E22564" w:rsidRPr="00F86377" w:rsidRDefault="00E22564" w:rsidP="00E22564">
      <w:pPr>
        <w:spacing w:after="0" w:line="240" w:lineRule="auto"/>
        <w:jc w:val="both"/>
        <w:rPr>
          <w:rFonts w:ascii="Times New Roman" w:hAnsi="Times New Roman" w:cs="Times New Roman"/>
          <w:sz w:val="23"/>
          <w:szCs w:val="23"/>
        </w:rPr>
      </w:pPr>
    </w:p>
    <w:p w:rsidR="00E22564" w:rsidRPr="00F86377" w:rsidRDefault="00E22564" w:rsidP="00E22564">
      <w:pPr>
        <w:pStyle w:val="ListParagraph"/>
        <w:numPr>
          <w:ilvl w:val="0"/>
          <w:numId w:val="5"/>
        </w:numPr>
        <w:spacing w:after="0" w:line="240" w:lineRule="auto"/>
        <w:ind w:left="360"/>
        <w:jc w:val="both"/>
        <w:rPr>
          <w:rFonts w:ascii="Times New Roman" w:hAnsi="Times New Roman" w:cs="Times New Roman"/>
          <w:sz w:val="23"/>
          <w:szCs w:val="23"/>
        </w:rPr>
      </w:pPr>
      <w:r w:rsidRPr="00F86377">
        <w:rPr>
          <w:rFonts w:ascii="Times New Roman" w:hAnsi="Times New Roman" w:cs="Times New Roman"/>
          <w:sz w:val="23"/>
          <w:szCs w:val="23"/>
        </w:rPr>
        <w:t xml:space="preserve">Candidates belonging to OBC (NCL) category are required to produce the latest OBC (NCL) certificate issued by the Competent Authority during the current financial year </w:t>
      </w:r>
      <w:proofErr w:type="spellStart"/>
      <w:r w:rsidRPr="00F86377">
        <w:rPr>
          <w:rFonts w:ascii="Times New Roman" w:hAnsi="Times New Roman" w:cs="Times New Roman"/>
          <w:sz w:val="23"/>
          <w:szCs w:val="23"/>
        </w:rPr>
        <w:t>i.e</w:t>
      </w:r>
      <w:proofErr w:type="spellEnd"/>
      <w:r w:rsidRPr="00F86377">
        <w:rPr>
          <w:rFonts w:ascii="Times New Roman" w:hAnsi="Times New Roman" w:cs="Times New Roman"/>
          <w:sz w:val="23"/>
          <w:szCs w:val="23"/>
        </w:rPr>
        <w:t xml:space="preserve"> 01.04.2023 to 31.03.2024. </w:t>
      </w:r>
    </w:p>
    <w:p w:rsidR="00E22564" w:rsidRPr="00F86377" w:rsidRDefault="00E22564" w:rsidP="00E22564">
      <w:pPr>
        <w:pStyle w:val="ListParagraph"/>
        <w:spacing w:after="0" w:line="240" w:lineRule="auto"/>
        <w:ind w:left="360"/>
        <w:jc w:val="both"/>
        <w:rPr>
          <w:rFonts w:ascii="Times New Roman" w:hAnsi="Times New Roman" w:cs="Times New Roman"/>
          <w:sz w:val="23"/>
          <w:szCs w:val="23"/>
        </w:rPr>
      </w:pPr>
    </w:p>
    <w:p w:rsidR="00E22564" w:rsidRPr="00F86377" w:rsidRDefault="00E22564" w:rsidP="00E22564">
      <w:pPr>
        <w:pStyle w:val="ListParagraph"/>
        <w:numPr>
          <w:ilvl w:val="0"/>
          <w:numId w:val="5"/>
        </w:numPr>
        <w:spacing w:after="0" w:line="240" w:lineRule="auto"/>
        <w:ind w:left="360"/>
        <w:jc w:val="both"/>
        <w:rPr>
          <w:rFonts w:ascii="Times New Roman" w:hAnsi="Times New Roman" w:cs="Times New Roman"/>
          <w:sz w:val="23"/>
          <w:szCs w:val="23"/>
        </w:rPr>
      </w:pPr>
      <w:r w:rsidRPr="00F86377">
        <w:rPr>
          <w:rFonts w:ascii="Times New Roman" w:hAnsi="Times New Roman" w:cs="Times New Roman"/>
          <w:sz w:val="23"/>
          <w:szCs w:val="23"/>
        </w:rPr>
        <w:lastRenderedPageBreak/>
        <w:t xml:space="preserve">If employed under the State or Central Govt. or PSU/Autonomous body, applicants are required to produce NOC from competent authority, failing which they will not be allowed to appear for interview under any circumstances. </w:t>
      </w:r>
    </w:p>
    <w:p w:rsidR="00E22564" w:rsidRPr="00F86377" w:rsidRDefault="00E22564" w:rsidP="00E22564">
      <w:pPr>
        <w:spacing w:after="0" w:line="240" w:lineRule="auto"/>
        <w:jc w:val="both"/>
        <w:rPr>
          <w:rFonts w:ascii="Times New Roman" w:hAnsi="Times New Roman" w:cs="Times New Roman"/>
          <w:sz w:val="23"/>
          <w:szCs w:val="23"/>
        </w:rPr>
      </w:pPr>
    </w:p>
    <w:p w:rsidR="00E22564" w:rsidRPr="00F86377" w:rsidRDefault="00E22564" w:rsidP="00E22564">
      <w:pPr>
        <w:pStyle w:val="ListParagraph"/>
        <w:numPr>
          <w:ilvl w:val="0"/>
          <w:numId w:val="5"/>
        </w:numPr>
        <w:spacing w:after="0" w:line="240" w:lineRule="auto"/>
        <w:ind w:left="360"/>
        <w:jc w:val="both"/>
        <w:rPr>
          <w:rFonts w:ascii="Times New Roman" w:hAnsi="Times New Roman" w:cs="Times New Roman"/>
          <w:sz w:val="23"/>
          <w:szCs w:val="23"/>
        </w:rPr>
      </w:pPr>
      <w:r w:rsidRPr="00F86377">
        <w:rPr>
          <w:rFonts w:ascii="Times New Roman" w:hAnsi="Times New Roman" w:cs="Times New Roman"/>
          <w:sz w:val="23"/>
          <w:szCs w:val="23"/>
        </w:rPr>
        <w:t xml:space="preserve">Candidate who have already worked in State or Central Govt. or PSU/Autonomous body and have resigned/left their jobs are required to produce the Relieving Order, failing which they will not be allowed to appear for interview under any circumstances. </w:t>
      </w:r>
    </w:p>
    <w:p w:rsidR="00E22564" w:rsidRPr="00F86377" w:rsidRDefault="00E22564" w:rsidP="00E22564">
      <w:pPr>
        <w:pStyle w:val="ListParagraph"/>
        <w:spacing w:after="0" w:line="240" w:lineRule="auto"/>
        <w:ind w:left="360" w:hanging="360"/>
        <w:jc w:val="both"/>
        <w:rPr>
          <w:rFonts w:ascii="Times New Roman" w:hAnsi="Times New Roman" w:cs="Times New Roman"/>
          <w:sz w:val="23"/>
          <w:szCs w:val="23"/>
        </w:rPr>
      </w:pPr>
    </w:p>
    <w:p w:rsidR="00E22564" w:rsidRPr="00F86377" w:rsidRDefault="00E22564" w:rsidP="00E22564">
      <w:pPr>
        <w:pStyle w:val="ListParagraph"/>
        <w:numPr>
          <w:ilvl w:val="0"/>
          <w:numId w:val="5"/>
        </w:numPr>
        <w:spacing w:after="0" w:line="240" w:lineRule="auto"/>
        <w:ind w:left="360"/>
        <w:jc w:val="both"/>
        <w:rPr>
          <w:rFonts w:ascii="Times New Roman" w:hAnsi="Times New Roman" w:cs="Times New Roman"/>
          <w:sz w:val="23"/>
          <w:szCs w:val="23"/>
        </w:rPr>
      </w:pPr>
      <w:r w:rsidRPr="00F86377">
        <w:rPr>
          <w:rFonts w:ascii="Times New Roman" w:hAnsi="Times New Roman" w:cs="Times New Roman"/>
          <w:sz w:val="23"/>
          <w:szCs w:val="23"/>
        </w:rPr>
        <w:t>Canvassing in any form will disqualify candidate.</w:t>
      </w:r>
    </w:p>
    <w:p w:rsidR="00E22564" w:rsidRPr="00F86377" w:rsidRDefault="00E22564" w:rsidP="00E22564">
      <w:pPr>
        <w:spacing w:after="0" w:line="240" w:lineRule="auto"/>
        <w:ind w:left="360" w:hanging="360"/>
        <w:jc w:val="both"/>
        <w:rPr>
          <w:rFonts w:ascii="Times New Roman" w:hAnsi="Times New Roman" w:cs="Times New Roman"/>
          <w:sz w:val="23"/>
          <w:szCs w:val="23"/>
        </w:rPr>
      </w:pPr>
    </w:p>
    <w:p w:rsidR="00E22564" w:rsidRPr="00F86377" w:rsidRDefault="00E22564" w:rsidP="00E22564">
      <w:pPr>
        <w:pStyle w:val="ListParagraph"/>
        <w:numPr>
          <w:ilvl w:val="0"/>
          <w:numId w:val="5"/>
        </w:numPr>
        <w:spacing w:after="0" w:line="240" w:lineRule="auto"/>
        <w:ind w:left="360"/>
        <w:jc w:val="both"/>
        <w:rPr>
          <w:rFonts w:ascii="Times New Roman" w:hAnsi="Times New Roman" w:cs="Times New Roman"/>
          <w:sz w:val="23"/>
          <w:szCs w:val="23"/>
        </w:rPr>
      </w:pPr>
      <w:r w:rsidRPr="00F86377">
        <w:rPr>
          <w:rFonts w:ascii="Times New Roman" w:hAnsi="Times New Roman" w:cs="Times New Roman"/>
          <w:sz w:val="23"/>
          <w:szCs w:val="23"/>
        </w:rPr>
        <w:t xml:space="preserve">Crucial date for determination of eligibility with regard to age, educational qualification and experience etc. </w:t>
      </w:r>
      <w:r w:rsidRPr="00F86377">
        <w:rPr>
          <w:rFonts w:ascii="Times New Roman" w:hAnsi="Times New Roman" w:cs="Times New Roman"/>
          <w:b/>
          <w:sz w:val="23"/>
          <w:szCs w:val="23"/>
        </w:rPr>
        <w:t xml:space="preserve">will be the last date of submission of applications. </w:t>
      </w:r>
    </w:p>
    <w:p w:rsidR="00E22564" w:rsidRPr="00F86377" w:rsidRDefault="00E22564" w:rsidP="00E22564">
      <w:pPr>
        <w:spacing w:after="0" w:line="240" w:lineRule="auto"/>
        <w:jc w:val="both"/>
        <w:rPr>
          <w:rFonts w:ascii="Times New Roman" w:hAnsi="Times New Roman" w:cs="Times New Roman"/>
          <w:sz w:val="23"/>
          <w:szCs w:val="23"/>
        </w:rPr>
      </w:pPr>
    </w:p>
    <w:p w:rsidR="00E22564" w:rsidRPr="00F86377" w:rsidRDefault="00E22564" w:rsidP="00E22564">
      <w:pPr>
        <w:pStyle w:val="ListParagraph"/>
        <w:numPr>
          <w:ilvl w:val="0"/>
          <w:numId w:val="5"/>
        </w:numPr>
        <w:spacing w:after="0" w:line="240" w:lineRule="auto"/>
        <w:ind w:left="360"/>
        <w:jc w:val="both"/>
        <w:rPr>
          <w:rFonts w:ascii="Times New Roman" w:hAnsi="Times New Roman" w:cs="Times New Roman"/>
          <w:b/>
          <w:sz w:val="23"/>
          <w:szCs w:val="23"/>
        </w:rPr>
      </w:pPr>
      <w:r w:rsidRPr="00F86377">
        <w:rPr>
          <w:rFonts w:ascii="Times New Roman" w:hAnsi="Times New Roman" w:cs="Times New Roman"/>
          <w:sz w:val="23"/>
          <w:szCs w:val="23"/>
        </w:rPr>
        <w:t>Candidates are to ensure that they fulfill the eligibility criteria at the time of submission of application, otherwise their candidature will not be considered.</w:t>
      </w:r>
    </w:p>
    <w:p w:rsidR="00E22564" w:rsidRPr="00F86377" w:rsidRDefault="00E22564" w:rsidP="00E22564">
      <w:pPr>
        <w:spacing w:after="0" w:line="240" w:lineRule="auto"/>
        <w:jc w:val="both"/>
        <w:rPr>
          <w:rFonts w:ascii="Times New Roman" w:hAnsi="Times New Roman" w:cs="Times New Roman"/>
          <w:b/>
          <w:sz w:val="23"/>
          <w:szCs w:val="23"/>
        </w:rPr>
      </w:pPr>
    </w:p>
    <w:p w:rsidR="00E22564" w:rsidRPr="00F86377" w:rsidRDefault="00E22564" w:rsidP="00E22564">
      <w:pPr>
        <w:pStyle w:val="ListParagraph"/>
        <w:numPr>
          <w:ilvl w:val="0"/>
          <w:numId w:val="5"/>
        </w:numPr>
        <w:spacing w:after="0" w:line="240" w:lineRule="auto"/>
        <w:ind w:left="360"/>
        <w:jc w:val="both"/>
        <w:rPr>
          <w:rFonts w:ascii="Times New Roman" w:hAnsi="Times New Roman" w:cs="Times New Roman"/>
          <w:b/>
          <w:sz w:val="23"/>
          <w:szCs w:val="23"/>
        </w:rPr>
      </w:pPr>
      <w:r w:rsidRPr="00F86377">
        <w:rPr>
          <w:rFonts w:ascii="Times New Roman" w:hAnsi="Times New Roman" w:cs="Times New Roman"/>
          <w:sz w:val="23"/>
          <w:szCs w:val="23"/>
        </w:rPr>
        <w:t xml:space="preserve">Candidates who have been sponsored by the Govt. of Meghalaya for MBBS/MD/MS </w:t>
      </w:r>
      <w:proofErr w:type="spellStart"/>
      <w:r w:rsidRPr="00F86377">
        <w:rPr>
          <w:rFonts w:ascii="Times New Roman" w:hAnsi="Times New Roman" w:cs="Times New Roman"/>
          <w:sz w:val="23"/>
          <w:szCs w:val="23"/>
        </w:rPr>
        <w:t>programme</w:t>
      </w:r>
      <w:proofErr w:type="spellEnd"/>
      <w:r w:rsidRPr="00F86377">
        <w:rPr>
          <w:rFonts w:ascii="Times New Roman" w:hAnsi="Times New Roman" w:cs="Times New Roman"/>
          <w:sz w:val="23"/>
          <w:szCs w:val="23"/>
        </w:rPr>
        <w:t xml:space="preserve"> are required to produce NOC from the Govt. of Meghalaya prior to joining the post, if selected.</w:t>
      </w:r>
    </w:p>
    <w:p w:rsidR="00E22564" w:rsidRPr="00F86377" w:rsidRDefault="00E22564" w:rsidP="00E22564">
      <w:pPr>
        <w:pStyle w:val="ListParagraph"/>
        <w:spacing w:after="0" w:line="240" w:lineRule="auto"/>
        <w:rPr>
          <w:rFonts w:ascii="Times New Roman" w:hAnsi="Times New Roman" w:cs="Times New Roman"/>
          <w:b/>
          <w:sz w:val="23"/>
          <w:szCs w:val="23"/>
        </w:rPr>
      </w:pPr>
    </w:p>
    <w:p w:rsidR="00E22564" w:rsidRPr="00F86377" w:rsidRDefault="00E22564" w:rsidP="00E22564">
      <w:pPr>
        <w:pStyle w:val="ListParagraph"/>
        <w:numPr>
          <w:ilvl w:val="0"/>
          <w:numId w:val="5"/>
        </w:numPr>
        <w:spacing w:after="0" w:line="240" w:lineRule="auto"/>
        <w:ind w:left="360"/>
        <w:jc w:val="both"/>
        <w:rPr>
          <w:rFonts w:ascii="Times New Roman" w:hAnsi="Times New Roman" w:cs="Times New Roman"/>
          <w:sz w:val="23"/>
          <w:szCs w:val="23"/>
        </w:rPr>
      </w:pPr>
      <w:r w:rsidRPr="00F86377">
        <w:rPr>
          <w:rFonts w:ascii="Times New Roman" w:hAnsi="Times New Roman" w:cs="Times New Roman"/>
          <w:sz w:val="23"/>
          <w:szCs w:val="23"/>
        </w:rPr>
        <w:t>Candidates who have been sponsored by the respective state governments for pursuing MBBS course and are required to undergo compulsory rural posting, if any. Such candidates will have to submit the certificate of completion of rural posting. They will be allowed provisionally to appear for interview subject to compliance of mandatory requirement.</w:t>
      </w:r>
    </w:p>
    <w:p w:rsidR="00E22564" w:rsidRPr="00F86377" w:rsidRDefault="00E22564" w:rsidP="00E22564">
      <w:pPr>
        <w:pStyle w:val="ListParagraph"/>
        <w:spacing w:after="0" w:line="240" w:lineRule="auto"/>
        <w:ind w:left="360" w:hanging="360"/>
        <w:jc w:val="both"/>
        <w:rPr>
          <w:rFonts w:ascii="Times New Roman" w:hAnsi="Times New Roman" w:cs="Times New Roman"/>
          <w:sz w:val="23"/>
          <w:szCs w:val="23"/>
        </w:rPr>
      </w:pPr>
    </w:p>
    <w:p w:rsidR="00E22564" w:rsidRDefault="00E22564" w:rsidP="00E22564">
      <w:pPr>
        <w:pStyle w:val="ListParagraph"/>
        <w:numPr>
          <w:ilvl w:val="0"/>
          <w:numId w:val="5"/>
        </w:numPr>
        <w:spacing w:after="0" w:line="240" w:lineRule="auto"/>
        <w:ind w:left="360"/>
        <w:jc w:val="both"/>
        <w:rPr>
          <w:rFonts w:ascii="Times New Roman" w:hAnsi="Times New Roman" w:cs="Times New Roman"/>
          <w:sz w:val="23"/>
          <w:szCs w:val="23"/>
        </w:rPr>
      </w:pPr>
      <w:r w:rsidRPr="00322ADD">
        <w:rPr>
          <w:rFonts w:ascii="Times New Roman" w:hAnsi="Times New Roman" w:cs="Times New Roman"/>
          <w:sz w:val="23"/>
          <w:szCs w:val="23"/>
        </w:rPr>
        <w:t>Appropriate accommodation as per availability will be provided.</w:t>
      </w:r>
    </w:p>
    <w:p w:rsidR="00E22564" w:rsidRPr="00322ADD" w:rsidRDefault="00E22564" w:rsidP="00E22564">
      <w:pPr>
        <w:spacing w:after="0" w:line="240" w:lineRule="auto"/>
        <w:jc w:val="both"/>
        <w:rPr>
          <w:rFonts w:ascii="Times New Roman" w:hAnsi="Times New Roman" w:cs="Times New Roman"/>
          <w:sz w:val="23"/>
          <w:szCs w:val="23"/>
        </w:rPr>
      </w:pPr>
      <w:r w:rsidRPr="00322ADD">
        <w:rPr>
          <w:rFonts w:ascii="Times New Roman" w:hAnsi="Times New Roman" w:cs="Times New Roman"/>
          <w:sz w:val="23"/>
          <w:szCs w:val="23"/>
        </w:rPr>
        <w:t xml:space="preserve">  </w:t>
      </w:r>
    </w:p>
    <w:p w:rsidR="00E22564" w:rsidRPr="00F86377" w:rsidRDefault="00E22564" w:rsidP="00E22564">
      <w:pPr>
        <w:pStyle w:val="ListParagraph"/>
        <w:numPr>
          <w:ilvl w:val="0"/>
          <w:numId w:val="5"/>
        </w:numPr>
        <w:spacing w:after="0" w:line="240" w:lineRule="auto"/>
        <w:ind w:left="360"/>
        <w:jc w:val="both"/>
        <w:rPr>
          <w:rFonts w:ascii="Times New Roman" w:hAnsi="Times New Roman" w:cs="Times New Roman"/>
          <w:sz w:val="23"/>
          <w:szCs w:val="23"/>
        </w:rPr>
      </w:pPr>
      <w:r w:rsidRPr="00322ADD">
        <w:rPr>
          <w:rFonts w:ascii="Times New Roman" w:hAnsi="Times New Roman" w:cs="Times New Roman"/>
          <w:sz w:val="23"/>
          <w:szCs w:val="23"/>
        </w:rPr>
        <w:t>N</w:t>
      </w:r>
      <w:r w:rsidRPr="00F86377">
        <w:rPr>
          <w:rFonts w:ascii="Times New Roman" w:hAnsi="Times New Roman" w:cs="Times New Roman"/>
          <w:sz w:val="23"/>
          <w:szCs w:val="23"/>
        </w:rPr>
        <w:t>o travelling allowance will be paid by this office for attending the interview.</w:t>
      </w:r>
    </w:p>
    <w:p w:rsidR="00E22564" w:rsidRPr="00F86377" w:rsidRDefault="00E22564" w:rsidP="00E22564">
      <w:pPr>
        <w:pStyle w:val="ListParagraph"/>
        <w:rPr>
          <w:rFonts w:ascii="Times New Roman" w:hAnsi="Times New Roman" w:cs="Times New Roman"/>
          <w:sz w:val="23"/>
          <w:szCs w:val="23"/>
        </w:rPr>
      </w:pPr>
    </w:p>
    <w:p w:rsidR="00E22564" w:rsidRPr="00F86377" w:rsidRDefault="00E22564" w:rsidP="00E22564">
      <w:pPr>
        <w:pStyle w:val="ListParagraph"/>
        <w:numPr>
          <w:ilvl w:val="0"/>
          <w:numId w:val="5"/>
        </w:numPr>
        <w:spacing w:after="0" w:line="240" w:lineRule="auto"/>
        <w:ind w:left="360"/>
        <w:jc w:val="both"/>
        <w:rPr>
          <w:rFonts w:ascii="Times New Roman" w:hAnsi="Times New Roman" w:cs="Times New Roman"/>
          <w:sz w:val="23"/>
          <w:szCs w:val="23"/>
        </w:rPr>
      </w:pPr>
      <w:r w:rsidRPr="00F86377">
        <w:rPr>
          <w:rFonts w:ascii="Times New Roman" w:hAnsi="Times New Roman" w:cs="Times New Roman"/>
          <w:sz w:val="23"/>
          <w:szCs w:val="23"/>
        </w:rPr>
        <w:t xml:space="preserve">Institute reserves the right to reject or accept any candidature without assigning any reason thereof. </w:t>
      </w:r>
    </w:p>
    <w:p w:rsidR="00E22564" w:rsidRPr="00F86377" w:rsidRDefault="00E22564" w:rsidP="00E22564">
      <w:pPr>
        <w:pStyle w:val="ListParagraph"/>
        <w:rPr>
          <w:rFonts w:ascii="Times New Roman" w:hAnsi="Times New Roman" w:cs="Times New Roman"/>
          <w:sz w:val="23"/>
          <w:szCs w:val="23"/>
        </w:rPr>
      </w:pPr>
    </w:p>
    <w:p w:rsidR="00E22564" w:rsidRPr="00F86377" w:rsidRDefault="00E22564" w:rsidP="00E22564">
      <w:pPr>
        <w:pStyle w:val="ListParagraph"/>
        <w:numPr>
          <w:ilvl w:val="0"/>
          <w:numId w:val="5"/>
        </w:numPr>
        <w:spacing w:after="0" w:line="240" w:lineRule="auto"/>
        <w:ind w:left="360"/>
        <w:jc w:val="both"/>
        <w:rPr>
          <w:rFonts w:ascii="Times New Roman" w:hAnsi="Times New Roman" w:cs="Times New Roman"/>
          <w:sz w:val="23"/>
          <w:szCs w:val="23"/>
        </w:rPr>
      </w:pPr>
      <w:r w:rsidRPr="00F86377">
        <w:rPr>
          <w:rFonts w:ascii="Times New Roman" w:hAnsi="Times New Roman" w:cs="Times New Roman"/>
          <w:sz w:val="23"/>
          <w:szCs w:val="23"/>
        </w:rPr>
        <w:t>The decision of the Institute as to eligibility or otherwise of a candidate will be final.</w:t>
      </w:r>
    </w:p>
    <w:p w:rsidR="00E22564" w:rsidRPr="00F86377" w:rsidRDefault="00E22564" w:rsidP="00E22564">
      <w:pPr>
        <w:spacing w:after="0" w:line="240" w:lineRule="auto"/>
        <w:jc w:val="both"/>
        <w:rPr>
          <w:rFonts w:ascii="Times New Roman" w:hAnsi="Times New Roman" w:cs="Times New Roman"/>
          <w:sz w:val="24"/>
          <w:szCs w:val="24"/>
        </w:rPr>
      </w:pPr>
    </w:p>
    <w:p w:rsidR="00E22564" w:rsidRPr="00F86377" w:rsidRDefault="00E22564" w:rsidP="00E22564">
      <w:pPr>
        <w:spacing w:after="0" w:line="240" w:lineRule="auto"/>
        <w:jc w:val="both"/>
        <w:rPr>
          <w:rFonts w:ascii="Times New Roman" w:hAnsi="Times New Roman" w:cs="Times New Roman"/>
          <w:sz w:val="23"/>
          <w:szCs w:val="23"/>
        </w:rPr>
      </w:pPr>
      <w:r w:rsidRPr="00F86377">
        <w:rPr>
          <w:rFonts w:ascii="Times New Roman" w:hAnsi="Times New Roman" w:cs="Times New Roman"/>
          <w:sz w:val="23"/>
          <w:szCs w:val="23"/>
        </w:rPr>
        <w:t xml:space="preserve">For any query contact at email: </w:t>
      </w:r>
      <w:hyperlink r:id="rId6" w:history="1">
        <w:r w:rsidRPr="00F86377">
          <w:rPr>
            <w:rStyle w:val="Hyperlink"/>
            <w:rFonts w:ascii="Times New Roman" w:hAnsi="Times New Roman" w:cs="Times New Roman"/>
            <w:b/>
            <w:color w:val="auto"/>
            <w:sz w:val="26"/>
            <w:szCs w:val="26"/>
          </w:rPr>
          <w:t>neigrihms.recruitment@gmail.com</w:t>
        </w:r>
      </w:hyperlink>
      <w:r w:rsidRPr="00F86377">
        <w:rPr>
          <w:rFonts w:ascii="Times New Roman" w:hAnsi="Times New Roman" w:cs="Times New Roman"/>
          <w:sz w:val="26"/>
          <w:szCs w:val="26"/>
        </w:rPr>
        <w:t xml:space="preserve"> </w:t>
      </w:r>
      <w:r w:rsidRPr="00F86377">
        <w:rPr>
          <w:rFonts w:ascii="Times New Roman" w:hAnsi="Times New Roman" w:cs="Times New Roman"/>
          <w:sz w:val="23"/>
          <w:szCs w:val="23"/>
        </w:rPr>
        <w:t>or Phone No: 0364-2538020 or 0364-2539-215/216/217.</w:t>
      </w:r>
    </w:p>
    <w:p w:rsidR="00E22564" w:rsidRPr="00F86377" w:rsidRDefault="00E22564" w:rsidP="00E22564">
      <w:pPr>
        <w:spacing w:after="0" w:line="240" w:lineRule="auto"/>
        <w:ind w:left="5040"/>
        <w:jc w:val="center"/>
        <w:rPr>
          <w:rFonts w:ascii="Times New Roman" w:hAnsi="Times New Roman" w:cs="Times New Roman"/>
          <w:sz w:val="23"/>
          <w:szCs w:val="23"/>
        </w:rPr>
      </w:pPr>
    </w:p>
    <w:p w:rsidR="00E22564" w:rsidRPr="00F86377" w:rsidRDefault="00E22564" w:rsidP="00E22564">
      <w:pPr>
        <w:spacing w:after="0" w:line="240" w:lineRule="auto"/>
        <w:ind w:left="5040"/>
        <w:jc w:val="center"/>
        <w:rPr>
          <w:rFonts w:ascii="Times New Roman" w:hAnsi="Times New Roman" w:cs="Times New Roman"/>
          <w:sz w:val="23"/>
          <w:szCs w:val="23"/>
        </w:rPr>
      </w:pPr>
      <w:proofErr w:type="spellStart"/>
      <w:proofErr w:type="gramStart"/>
      <w:r w:rsidRPr="00F86377">
        <w:rPr>
          <w:rFonts w:ascii="Times New Roman" w:hAnsi="Times New Roman" w:cs="Times New Roman"/>
          <w:sz w:val="23"/>
          <w:szCs w:val="23"/>
        </w:rPr>
        <w:t>Sd</w:t>
      </w:r>
      <w:proofErr w:type="spellEnd"/>
      <w:proofErr w:type="gramEnd"/>
      <w:r w:rsidRPr="00F86377">
        <w:rPr>
          <w:rFonts w:ascii="Times New Roman" w:hAnsi="Times New Roman" w:cs="Times New Roman"/>
          <w:sz w:val="23"/>
          <w:szCs w:val="23"/>
        </w:rPr>
        <w:t>/-</w:t>
      </w:r>
    </w:p>
    <w:p w:rsidR="00E22564" w:rsidRPr="00F86377" w:rsidRDefault="00E22564" w:rsidP="00E22564">
      <w:pPr>
        <w:spacing w:after="0" w:line="240" w:lineRule="auto"/>
        <w:ind w:left="5040"/>
        <w:jc w:val="center"/>
        <w:rPr>
          <w:rFonts w:ascii="Times New Roman" w:hAnsi="Times New Roman" w:cs="Times New Roman"/>
          <w:sz w:val="23"/>
          <w:szCs w:val="23"/>
        </w:rPr>
      </w:pPr>
      <w:r w:rsidRPr="00F86377">
        <w:rPr>
          <w:rFonts w:ascii="Times New Roman" w:hAnsi="Times New Roman" w:cs="Times New Roman"/>
          <w:sz w:val="23"/>
          <w:szCs w:val="23"/>
        </w:rPr>
        <w:t>Deputy Director (</w:t>
      </w:r>
      <w:proofErr w:type="spellStart"/>
      <w:r w:rsidRPr="00F86377">
        <w:rPr>
          <w:rFonts w:ascii="Times New Roman" w:hAnsi="Times New Roman" w:cs="Times New Roman"/>
          <w:sz w:val="23"/>
          <w:szCs w:val="23"/>
        </w:rPr>
        <w:t>Admn</w:t>
      </w:r>
      <w:proofErr w:type="spellEnd"/>
      <w:r w:rsidRPr="00F86377">
        <w:rPr>
          <w:rFonts w:ascii="Times New Roman" w:hAnsi="Times New Roman" w:cs="Times New Roman"/>
          <w:sz w:val="23"/>
          <w:szCs w:val="23"/>
        </w:rPr>
        <w:t xml:space="preserve">) </w:t>
      </w:r>
    </w:p>
    <w:p w:rsidR="00E22564" w:rsidRDefault="00E22564" w:rsidP="00CD598D">
      <w:pPr>
        <w:spacing w:after="0" w:line="240" w:lineRule="auto"/>
        <w:ind w:left="5040"/>
        <w:jc w:val="center"/>
      </w:pPr>
      <w:r w:rsidRPr="00F86377">
        <w:rPr>
          <w:rFonts w:ascii="Times New Roman" w:hAnsi="Times New Roman" w:cs="Times New Roman"/>
          <w:sz w:val="23"/>
          <w:szCs w:val="23"/>
        </w:rPr>
        <w:t>NEIGRIHMS</w:t>
      </w:r>
    </w:p>
    <w:sectPr w:rsidR="00E22564" w:rsidSect="00CD598D">
      <w:pgSz w:w="11906" w:h="16838"/>
      <w:pgMar w:top="1440" w:right="1440" w:bottom="432"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E12D9"/>
    <w:multiLevelType w:val="hybridMultilevel"/>
    <w:tmpl w:val="36C813D4"/>
    <w:lvl w:ilvl="0" w:tplc="289C63A2">
      <w:start w:val="1"/>
      <w:numFmt w:val="upperLetter"/>
      <w:lvlText w:val="%1."/>
      <w:lvlJc w:val="left"/>
      <w:pPr>
        <w:ind w:left="63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006FBB"/>
    <w:multiLevelType w:val="hybridMultilevel"/>
    <w:tmpl w:val="09CAF262"/>
    <w:lvl w:ilvl="0" w:tplc="A9F0C74A">
      <w:start w:val="1"/>
      <w:numFmt w:val="lowerLetter"/>
      <w:lvlText w:val="(%1)"/>
      <w:lvlJc w:val="left"/>
      <w:pPr>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1992204"/>
    <w:multiLevelType w:val="hybridMultilevel"/>
    <w:tmpl w:val="88861FF6"/>
    <w:lvl w:ilvl="0" w:tplc="90C6A660">
      <w:start w:val="1"/>
      <w:numFmt w:val="lowerRoman"/>
      <w:lvlText w:val="%1."/>
      <w:lvlJc w:val="righ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5106642"/>
    <w:multiLevelType w:val="hybridMultilevel"/>
    <w:tmpl w:val="7376D910"/>
    <w:lvl w:ilvl="0" w:tplc="3832546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98778EE"/>
    <w:multiLevelType w:val="hybridMultilevel"/>
    <w:tmpl w:val="81AC020C"/>
    <w:lvl w:ilvl="0" w:tplc="FA82F942">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2564"/>
    <w:rsid w:val="001A0E93"/>
    <w:rsid w:val="005B45F9"/>
    <w:rsid w:val="006148C0"/>
    <w:rsid w:val="006A54DB"/>
    <w:rsid w:val="00876E79"/>
    <w:rsid w:val="00CD598D"/>
    <w:rsid w:val="00D309F4"/>
    <w:rsid w:val="00E225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5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2564"/>
    <w:rPr>
      <w:color w:val="0000FF" w:themeColor="hyperlink"/>
      <w:u w:val="single"/>
    </w:rPr>
  </w:style>
  <w:style w:type="paragraph" w:styleId="ListParagraph">
    <w:name w:val="List Paragraph"/>
    <w:basedOn w:val="Normal"/>
    <w:uiPriority w:val="34"/>
    <w:qFormat/>
    <w:rsid w:val="00E22564"/>
    <w:pPr>
      <w:ind w:left="720"/>
      <w:contextualSpacing/>
    </w:pPr>
  </w:style>
  <w:style w:type="table" w:styleId="TableGrid">
    <w:name w:val="Table Grid"/>
    <w:basedOn w:val="TableNormal"/>
    <w:uiPriority w:val="59"/>
    <w:rsid w:val="00E22564"/>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igrihms.recruitment@gmail.com" TargetMode="External"/><Relationship Id="rId5" Type="http://schemas.openxmlformats.org/officeDocument/2006/relationships/hyperlink" Target="mailto:neigrihms.recruit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Aiti</dc:creator>
  <cp:lastModifiedBy>Aiti</cp:lastModifiedBy>
  <cp:revision>3</cp:revision>
  <cp:lastPrinted>2024-09-11T11:19:00Z</cp:lastPrinted>
  <dcterms:created xsi:type="dcterms:W3CDTF">2024-09-05T06:42:00Z</dcterms:created>
  <dcterms:modified xsi:type="dcterms:W3CDTF">2024-09-11T11:27:00Z</dcterms:modified>
</cp:coreProperties>
</file>